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Fundamenty Analityki Danych: Od Procesu ETL do Języka DAX</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Część 1: Jak Powstaje i Jak Wygląda Hurtownia Danych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Zanim zaczniemy projektować model czy pisać formuły, musimy zrozumieć, czym jest hurtownia danych i, co ważniejsze, </w:t>
      </w:r>
      <w:r w:rsidDel="00000000" w:rsidR="00000000" w:rsidRPr="00000000">
        <w:rPr>
          <w:rFonts w:ascii="Google Sans Text" w:cs="Google Sans Text" w:eastAsia="Google Sans Text" w:hAnsi="Google Sans Text"/>
          <w:i w:val="1"/>
          <w:color w:val="1b1c1d"/>
          <w:rtl w:val="0"/>
        </w:rPr>
        <w:t xml:space="preserve">jak</w:t>
      </w:r>
      <w:r w:rsidDel="00000000" w:rsidR="00000000" w:rsidRPr="00000000">
        <w:rPr>
          <w:rFonts w:ascii="Google Sans Text" w:cs="Google Sans Text" w:eastAsia="Google Sans Text" w:hAnsi="Google Sans Text"/>
          <w:color w:val="1b1c1d"/>
          <w:rtl w:val="0"/>
        </w:rPr>
        <w:t xml:space="preserve"> powstaje z surowych systemów transakcyjnych.</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Wprowadzenie: Czym jest Hurtownia Danych?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Hurtownia danych (ang. </w:t>
      </w:r>
      <w:r w:rsidDel="00000000" w:rsidR="00000000" w:rsidRPr="00000000">
        <w:rPr>
          <w:rFonts w:ascii="Google Sans Text" w:cs="Google Sans Text" w:eastAsia="Google Sans Text" w:hAnsi="Google Sans Text"/>
          <w:i w:val="1"/>
          <w:color w:val="1b1c1d"/>
          <w:rtl w:val="0"/>
        </w:rPr>
        <w:t xml:space="preserve">Data Warehouse</w:t>
      </w:r>
      <w:r w:rsidDel="00000000" w:rsidR="00000000" w:rsidRPr="00000000">
        <w:rPr>
          <w:rFonts w:ascii="Google Sans Text" w:cs="Google Sans Text" w:eastAsia="Google Sans Text" w:hAnsi="Google Sans Text"/>
          <w:color w:val="1b1c1d"/>
          <w:rtl w:val="0"/>
        </w:rPr>
        <w:t xml:space="preserve">, DWH) to centralny system repozytorium danych, który gromadzi i integruje dane z wielu różnych źródeł w organizacji (takich jak systemy sprzedaży, finanse, marketing, HR).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Głównym celem hurtowni danych </w:t>
      </w:r>
      <w:r w:rsidDel="00000000" w:rsidR="00000000" w:rsidRPr="00000000">
        <w:rPr>
          <w:rFonts w:ascii="Google Sans Text" w:cs="Google Sans Text" w:eastAsia="Google Sans Text" w:hAnsi="Google Sans Text"/>
          <w:b w:val="1"/>
          <w:color w:val="1b1c1d"/>
          <w:rtl w:val="0"/>
        </w:rPr>
        <w:t xml:space="preserve">nie jest</w:t>
      </w:r>
      <w:r w:rsidDel="00000000" w:rsidR="00000000" w:rsidRPr="00000000">
        <w:rPr>
          <w:rFonts w:ascii="Google Sans Text" w:cs="Google Sans Text" w:eastAsia="Google Sans Text" w:hAnsi="Google Sans Text"/>
          <w:color w:val="1b1c1d"/>
          <w:rtl w:val="0"/>
        </w:rPr>
        <w:t xml:space="preserve"> obsługa bieżących transakcji (jak w sklepie internetowym – tym zajmują się bazy OLTP), ale umożliwienie </w:t>
      </w:r>
      <w:r w:rsidDel="00000000" w:rsidR="00000000" w:rsidRPr="00000000">
        <w:rPr>
          <w:rFonts w:ascii="Google Sans Text" w:cs="Google Sans Text" w:eastAsia="Google Sans Text" w:hAnsi="Google Sans Text"/>
          <w:b w:val="1"/>
          <w:color w:val="1b1c1d"/>
          <w:rtl w:val="0"/>
        </w:rPr>
        <w:t xml:space="preserve">analizy i raportowania</w:t>
      </w:r>
      <w:r w:rsidDel="00000000" w:rsidR="00000000" w:rsidRPr="00000000">
        <w:rPr>
          <w:rFonts w:ascii="Google Sans Text" w:cs="Google Sans Text" w:eastAsia="Google Sans Text" w:hAnsi="Google Sans Text"/>
          <w:color w:val="1b1c1d"/>
          <w:rtl w:val="0"/>
        </w:rPr>
        <w:t xml:space="preserve"> (OLAP). Hurtownie są zoptymalizowane pod kątem szybkiego odczytu i agregacji ogromnych ilości danych historycznych, aby wspierać podejmowanie decyzji biznesowych (Business Intelligence, BI).</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Fundamentem większości nowoczesnych hurtowni danych jest </w:t>
      </w:r>
      <w:r w:rsidDel="00000000" w:rsidR="00000000" w:rsidRPr="00000000">
        <w:rPr>
          <w:rFonts w:ascii="Google Sans Text" w:cs="Google Sans Text" w:eastAsia="Google Sans Text" w:hAnsi="Google Sans Text"/>
          <w:b w:val="1"/>
          <w:color w:val="1b1c1d"/>
          <w:rtl w:val="0"/>
        </w:rPr>
        <w:t xml:space="preserve">modelowanie wymiarowe</w:t>
      </w:r>
      <w:r w:rsidDel="00000000" w:rsidR="00000000" w:rsidRPr="00000000">
        <w:rPr>
          <w:rFonts w:ascii="Google Sans Text" w:cs="Google Sans Text" w:eastAsia="Google Sans Text" w:hAnsi="Google Sans Text"/>
          <w:color w:val="1b1c1d"/>
          <w:rtl w:val="0"/>
        </w:rPr>
        <w:t xml:space="preserve">, którego kluczowymi komponentami są tabele faktów i tabele wymiarów. Ale jak się do nich dochodzi?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Proces Transformacji: Jak Baza Danych Staje się Hurtownią (ETL/ELT)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Zanim będziemy mogli analizować dane w schemacie gwiazdy, musimy je </w:t>
      </w:r>
      <w:r w:rsidDel="00000000" w:rsidR="00000000" w:rsidRPr="00000000">
        <w:rPr>
          <w:rFonts w:ascii="Google Sans Text" w:cs="Google Sans Text" w:eastAsia="Google Sans Text" w:hAnsi="Google Sans Text"/>
          <w:i w:val="1"/>
          <w:color w:val="1b1c1d"/>
          <w:rtl w:val="0"/>
        </w:rPr>
        <w:t xml:space="preserve">stworzyć</w:t>
      </w:r>
      <w:r w:rsidDel="00000000" w:rsidR="00000000" w:rsidRPr="00000000">
        <w:rPr>
          <w:rFonts w:ascii="Google Sans Text" w:cs="Google Sans Text" w:eastAsia="Google Sans Text" w:hAnsi="Google Sans Text"/>
          <w:color w:val="1b1c1d"/>
          <w:rtl w:val="0"/>
        </w:rPr>
        <w:t xml:space="preserve">. Dane w bazie sklepu internetowego nie są hurtownią – trzeba je przebudować w specjalnym procesie.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Problem Dwóch Światów (OLTP vs. OLAP)</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Baza danych (np. sklepu internetowego) i hurtownia danych to dwa zupełnie różne światy, zaprojektowane do przeciwnych celów:</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Baza Transakcyjna (OLTP - Online Transaction Processing):</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Cel:</w:t>
      </w:r>
      <w:r w:rsidDel="00000000" w:rsidR="00000000" w:rsidRPr="00000000">
        <w:rPr>
          <w:rFonts w:ascii="Google Sans Text" w:cs="Google Sans Text" w:eastAsia="Google Sans Text" w:hAnsi="Google Sans Text"/>
          <w:color w:val="1b1c1d"/>
          <w:rtl w:val="0"/>
        </w:rPr>
        <w:t xml:space="preserve"> Szybkie </w:t>
      </w:r>
      <w:r w:rsidDel="00000000" w:rsidR="00000000" w:rsidRPr="00000000">
        <w:rPr>
          <w:rFonts w:ascii="Google Sans Text" w:cs="Google Sans Text" w:eastAsia="Google Sans Text" w:hAnsi="Google Sans Text"/>
          <w:i w:val="1"/>
          <w:color w:val="1b1c1d"/>
          <w:rtl w:val="0"/>
        </w:rPr>
        <w:t xml:space="preserve">zapisywanie</w:t>
      </w:r>
      <w:r w:rsidDel="00000000" w:rsidR="00000000" w:rsidRPr="00000000">
        <w:rPr>
          <w:rFonts w:ascii="Google Sans Text" w:cs="Google Sans Text" w:eastAsia="Google Sans Text" w:hAnsi="Google Sans Text"/>
          <w:color w:val="1b1c1d"/>
          <w:rtl w:val="0"/>
        </w:rPr>
        <w:t xml:space="preserve"> danych (np. nowe zamówienie).</w:t>
      </w:r>
    </w:p>
    <w:p w:rsidR="00000000" w:rsidDel="00000000" w:rsidP="00000000" w:rsidRDefault="00000000" w:rsidRPr="00000000" w14:paraId="0000001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Struktura:</w:t>
      </w:r>
      <w:r w:rsidDel="00000000" w:rsidR="00000000" w:rsidRPr="00000000">
        <w:rPr>
          <w:rFonts w:ascii="Google Sans Text" w:cs="Google Sans Text" w:eastAsia="Google Sans Text" w:hAnsi="Google Sans Text"/>
          <w:color w:val="1b1c1d"/>
          <w:rtl w:val="0"/>
        </w:rPr>
        <w:t xml:space="preserve"> Wysoce </w:t>
      </w:r>
      <w:r w:rsidDel="00000000" w:rsidR="00000000" w:rsidRPr="00000000">
        <w:rPr>
          <w:rFonts w:ascii="Google Sans Text" w:cs="Google Sans Text" w:eastAsia="Google Sans Text" w:hAnsi="Google Sans Text"/>
          <w:b w:val="1"/>
          <w:color w:val="1b1c1d"/>
          <w:rtl w:val="0"/>
        </w:rPr>
        <w:t xml:space="preserve">znormalizowana</w:t>
      </w:r>
      <w:r w:rsidDel="00000000" w:rsidR="00000000" w:rsidRPr="00000000">
        <w:rPr>
          <w:rFonts w:ascii="Google Sans Text" w:cs="Google Sans Text" w:eastAsia="Google Sans Text" w:hAnsi="Google Sans Text"/>
          <w:color w:val="1b1c1d"/>
          <w:rtl w:val="0"/>
        </w:rPr>
        <w:t xml:space="preserve"> (rozbita na dziesiątki małych tabel), aby uniknąć powtarzania danych. Analiza jest tu ekstremalnie wolna.</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Hurtownia Analityczna (OLAP - Online Analytical Processing):</w:t>
      </w:r>
    </w:p>
    <w:p w:rsidR="00000000" w:rsidDel="00000000" w:rsidP="00000000" w:rsidRDefault="00000000" w:rsidRPr="00000000" w14:paraId="0000001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Cel:</w:t>
      </w:r>
      <w:r w:rsidDel="00000000" w:rsidR="00000000" w:rsidRPr="00000000">
        <w:rPr>
          <w:rFonts w:ascii="Google Sans Text" w:cs="Google Sans Text" w:eastAsia="Google Sans Text" w:hAnsi="Google Sans Text"/>
          <w:color w:val="1b1c1d"/>
          <w:rtl w:val="0"/>
        </w:rPr>
        <w:t xml:space="preserve"> Szybkie </w:t>
      </w:r>
      <w:r w:rsidDel="00000000" w:rsidR="00000000" w:rsidRPr="00000000">
        <w:rPr>
          <w:rFonts w:ascii="Google Sans Text" w:cs="Google Sans Text" w:eastAsia="Google Sans Text" w:hAnsi="Google Sans Text"/>
          <w:i w:val="1"/>
          <w:color w:val="1b1c1d"/>
          <w:rtl w:val="0"/>
        </w:rPr>
        <w:t xml:space="preserve">odczytywanie</w:t>
      </w:r>
      <w:r w:rsidDel="00000000" w:rsidR="00000000" w:rsidRPr="00000000">
        <w:rPr>
          <w:rFonts w:ascii="Google Sans Text" w:cs="Google Sans Text" w:eastAsia="Google Sans Text" w:hAnsi="Google Sans Text"/>
          <w:color w:val="1b1c1d"/>
          <w:rtl w:val="0"/>
        </w:rPr>
        <w:t xml:space="preserve"> i agregowanie danych (np. "Jaka była sprzedaż w regionach?").</w:t>
      </w:r>
    </w:p>
    <w:p w:rsidR="00000000" w:rsidDel="00000000" w:rsidP="00000000" w:rsidRDefault="00000000" w:rsidRPr="00000000" w14:paraId="0000001A">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Struktura:</w:t>
      </w:r>
      <w:r w:rsidDel="00000000" w:rsidR="00000000" w:rsidRPr="00000000">
        <w:rPr>
          <w:rFonts w:ascii="Google Sans Text" w:cs="Google Sans Text" w:eastAsia="Google Sans Text" w:hAnsi="Google Sans Text"/>
          <w:color w:val="1b1c1d"/>
          <w:rtl w:val="0"/>
        </w:rPr>
        <w:t xml:space="preserve"> Wysoce </w:t>
      </w:r>
      <w:r w:rsidDel="00000000" w:rsidR="00000000" w:rsidRPr="00000000">
        <w:rPr>
          <w:rFonts w:ascii="Google Sans Text" w:cs="Google Sans Text" w:eastAsia="Google Sans Text" w:hAnsi="Google Sans Text"/>
          <w:b w:val="1"/>
          <w:color w:val="1b1c1d"/>
          <w:rtl w:val="0"/>
        </w:rPr>
        <w:t xml:space="preserve">zdenormalizowana</w:t>
      </w:r>
      <w:r w:rsidDel="00000000" w:rsidR="00000000" w:rsidRPr="00000000">
        <w:rPr>
          <w:rFonts w:ascii="Google Sans Text" w:cs="Google Sans Text" w:eastAsia="Google Sans Text" w:hAnsi="Google Sans Text"/>
          <w:color w:val="1b1c1d"/>
          <w:rtl w:val="0"/>
        </w:rPr>
        <w:t xml:space="preserve"> (Schemat Gwiazdy), aby zminimalizować liczbę połączeń i zmaksymalizować prędkość odczytu.</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Nie możemy po prostu "skopiować" bazy OLTP i nazwać jej hurtownią. Musimy ją całkowicie </w:t>
      </w:r>
      <w:r w:rsidDel="00000000" w:rsidR="00000000" w:rsidRPr="00000000">
        <w:rPr>
          <w:rFonts w:ascii="Google Sans Text" w:cs="Google Sans Text" w:eastAsia="Google Sans Text" w:hAnsi="Google Sans Text"/>
          <w:b w:val="1"/>
          <w:color w:val="1b1c1d"/>
          <w:rtl w:val="0"/>
        </w:rPr>
        <w:t xml:space="preserve">przebudować</w:t>
      </w:r>
      <w:r w:rsidDel="00000000" w:rsidR="00000000" w:rsidRPr="00000000">
        <w:rPr>
          <w:rFonts w:ascii="Google Sans Text" w:cs="Google Sans Text" w:eastAsia="Google Sans Text" w:hAnsi="Google Sans Text"/>
          <w:color w:val="1b1c1d"/>
          <w:rtl w:val="0"/>
        </w:rPr>
        <w:t xml:space="preserve">. Ten proces przebudowy nazywa się </w:t>
      </w:r>
      <w:r w:rsidDel="00000000" w:rsidR="00000000" w:rsidRPr="00000000">
        <w:rPr>
          <w:rFonts w:ascii="Google Sans Text" w:cs="Google Sans Text" w:eastAsia="Google Sans Text" w:hAnsi="Google Sans Text"/>
          <w:b w:val="1"/>
          <w:color w:val="1b1c1d"/>
          <w:rtl w:val="0"/>
        </w:rPr>
        <w:t xml:space="preserve">ETL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Rozwiązanie: Proces ETL – Most Między Bazą a Hurtownią</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Proces transformacji bazy w hurtownię to zbiór procedur inżynierii danych, określany klasycznym akronimem </w:t>
      </w:r>
      <w:r w:rsidDel="00000000" w:rsidR="00000000" w:rsidRPr="00000000">
        <w:rPr>
          <w:rFonts w:ascii="Google Sans Text" w:cs="Google Sans Text" w:eastAsia="Google Sans Text" w:hAnsi="Google Sans Text"/>
          <w:b w:val="1"/>
          <w:color w:val="1b1c1d"/>
          <w:rtl w:val="0"/>
        </w:rPr>
        <w:t xml:space="preserve">ETL (Extract, Transform, Load)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jest "silnik", który zasysa surowe dane transakcyjne i wypluwa czyste, piękne tabele faktów i wymiarów, gotowe do analizy.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 = Extract (Ekstrakcja): Pobieranie Surowca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pierwszy etap, w którym pobieramy dane z ich systemów źródłowych.</w:t>
      </w:r>
    </w:p>
    <w:p w:rsidR="00000000" w:rsidDel="00000000" w:rsidP="00000000" w:rsidRDefault="00000000" w:rsidRPr="00000000" w14:paraId="0000002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 robimy?</w:t>
      </w:r>
      <w:r w:rsidDel="00000000" w:rsidR="00000000" w:rsidRPr="00000000">
        <w:rPr>
          <w:rFonts w:ascii="Google Sans Text" w:cs="Google Sans Text" w:eastAsia="Google Sans Text" w:hAnsi="Google Sans Text"/>
          <w:color w:val="1b1c1d"/>
          <w:rtl w:val="0"/>
        </w:rPr>
        <w:t xml:space="preserve"> Łączymy się z różnymi źródłami w firmie: główną bazą danych SQL (OLTP), systemem CRM, plikami Excel z budżetami, danymi z API (np. Google Analytics).</w:t>
      </w:r>
    </w:p>
    <w:p w:rsidR="00000000" w:rsidDel="00000000" w:rsidP="00000000" w:rsidRDefault="00000000" w:rsidRPr="00000000" w14:paraId="0000002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Wyzwanie:</w:t>
      </w:r>
      <w:r w:rsidDel="00000000" w:rsidR="00000000" w:rsidRPr="00000000">
        <w:rPr>
          <w:rFonts w:ascii="Google Sans Text" w:cs="Google Sans Text" w:eastAsia="Google Sans Text" w:hAnsi="Google Sans Text"/>
          <w:color w:val="1b1c1d"/>
          <w:rtl w:val="0"/>
        </w:rPr>
        <w:t xml:space="preserve"> Musimy pobrać te dane, nie "zabijając" systemów produkcyjnych. Zazwyczaj robi się to w nocy lub pobiera tylko zmiany (Delta Load).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 = Transform (Transformacja): Serce Procesu</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jest najważniejszy i najbardziej złożony etap. To tutaj surowa baza danych </w:t>
      </w:r>
      <w:r w:rsidDel="00000000" w:rsidR="00000000" w:rsidRPr="00000000">
        <w:rPr>
          <w:rFonts w:ascii="Google Sans Text" w:cs="Google Sans Text" w:eastAsia="Google Sans Text" w:hAnsi="Google Sans Text"/>
          <w:b w:val="1"/>
          <w:color w:val="1b1c1d"/>
          <w:rtl w:val="0"/>
        </w:rPr>
        <w:t xml:space="preserve">staje się</w:t>
      </w:r>
      <w:r w:rsidDel="00000000" w:rsidR="00000000" w:rsidRPr="00000000">
        <w:rPr>
          <w:rFonts w:ascii="Google Sans Text" w:cs="Google Sans Text" w:eastAsia="Google Sans Text" w:hAnsi="Google Sans Text"/>
          <w:color w:val="1b1c1d"/>
          <w:rtl w:val="0"/>
        </w:rPr>
        <w:t xml:space="preserve"> hurtownią danych. Surowe dane lądują w obszarze przejściowym (Staging Area), gdzie dzieje się cała magia.</w:t>
      </w:r>
    </w:p>
    <w:p w:rsidR="00000000" w:rsidDel="00000000" w:rsidP="00000000" w:rsidRDefault="00000000" w:rsidRPr="00000000" w14:paraId="0000002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Kluczowe działania:</w:t>
      </w:r>
    </w:p>
    <w:p w:rsidR="00000000" w:rsidDel="00000000" w:rsidP="00000000" w:rsidRDefault="00000000" w:rsidRPr="00000000" w14:paraId="0000002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Czyszczenie (Cleansing):</w:t>
      </w:r>
      <w:r w:rsidDel="00000000" w:rsidR="00000000" w:rsidRPr="00000000">
        <w:rPr>
          <w:rFonts w:ascii="Google Sans Text" w:cs="Google Sans Text" w:eastAsia="Google Sans Text" w:hAnsi="Google Sans Text"/>
          <w:color w:val="1b1c1d"/>
          <w:rtl w:val="0"/>
        </w:rPr>
        <w:t xml:space="preserve"> Poprawiamy błędy ("Polska", "PL" -&gt; "Polska"), usuwamy duplikaty, uzupełniamy braki.</w:t>
      </w:r>
    </w:p>
    <w:p w:rsidR="00000000" w:rsidDel="00000000" w:rsidP="00000000" w:rsidRDefault="00000000" w:rsidRPr="00000000" w14:paraId="0000002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Integracja (Integration):</w:t>
      </w:r>
      <w:r w:rsidDel="00000000" w:rsidR="00000000" w:rsidRPr="00000000">
        <w:rPr>
          <w:rFonts w:ascii="Google Sans Text" w:cs="Google Sans Text" w:eastAsia="Google Sans Text" w:hAnsi="Google Sans Text"/>
          <w:color w:val="1b1c1d"/>
          <w:rtl w:val="0"/>
        </w:rPr>
        <w:t xml:space="preserve"> Łączymy dane z różnych źródeł (np. dane klienta z SQL z jego aktywnością z Google Analytics).</w:t>
      </w:r>
    </w:p>
    <w:p w:rsidR="00000000" w:rsidDel="00000000" w:rsidP="00000000" w:rsidRDefault="00000000" w:rsidRPr="00000000" w14:paraId="0000002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Modelowanie i Denormalizacja (TO JEST KLUCZOWE):</w:t>
      </w:r>
    </w:p>
    <w:p w:rsidR="00000000" w:rsidDel="00000000" w:rsidP="00000000" w:rsidRDefault="00000000" w:rsidRPr="00000000" w14:paraId="0000002F">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Tworzenie Wymiarów:</w:t>
      </w:r>
      <w:r w:rsidDel="00000000" w:rsidR="00000000" w:rsidRPr="00000000">
        <w:rPr>
          <w:rFonts w:ascii="Google Sans Text" w:cs="Google Sans Text" w:eastAsia="Google Sans Text" w:hAnsi="Google Sans Text"/>
          <w:color w:val="1b1c1d"/>
          <w:rtl w:val="0"/>
        </w:rPr>
        <w:t xml:space="preserve"> Bierzemy 5 znormalizowanych tabel z bazy OLTP (np. Produkty, Kategorie, Producenci) i </w:t>
      </w:r>
      <w:r w:rsidDel="00000000" w:rsidR="00000000" w:rsidRPr="00000000">
        <w:rPr>
          <w:rFonts w:ascii="Google Sans Text" w:cs="Google Sans Text" w:eastAsia="Google Sans Text" w:hAnsi="Google Sans Text"/>
          <w:b w:val="1"/>
          <w:color w:val="1b1c1d"/>
          <w:rtl w:val="0"/>
        </w:rPr>
        <w:t xml:space="preserve">łączymy je (JOIN) w jedną, szeroką tabelę</w:t>
      </w:r>
      <w:r w:rsidDel="00000000" w:rsidR="00000000" w:rsidRPr="00000000">
        <w:rPr>
          <w:rFonts w:ascii="Google Sans Text" w:cs="Google Sans Text" w:eastAsia="Google Sans Text" w:hAnsi="Google Sans Text"/>
          <w:color w:val="1b1c1d"/>
          <w:rtl w:val="0"/>
        </w:rPr>
        <w:t xml:space="preserve"> DimProduct.</w:t>
      </w:r>
    </w:p>
    <w:p w:rsidR="00000000" w:rsidDel="00000000" w:rsidP="00000000" w:rsidRDefault="00000000" w:rsidRPr="00000000" w14:paraId="00000030">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Tworzenie Faktów:</w:t>
      </w:r>
      <w:r w:rsidDel="00000000" w:rsidR="00000000" w:rsidRPr="00000000">
        <w:rPr>
          <w:rFonts w:ascii="Google Sans Text" w:cs="Google Sans Text" w:eastAsia="Google Sans Text" w:hAnsi="Google Sans Text"/>
          <w:color w:val="1b1c1d"/>
          <w:rtl w:val="0"/>
        </w:rPr>
        <w:t xml:space="preserve"> Bierzemy tabele transakcyjne (np. Zamowienia i SzczegolyZamowienia), agregujemy je i wyciągamy z nich tylko miary (Ilosc, Cena) oraz klucze obce.</w:t>
      </w:r>
    </w:p>
    <w:p w:rsidR="00000000" w:rsidDel="00000000" w:rsidP="00000000" w:rsidRDefault="00000000" w:rsidRPr="00000000" w14:paraId="00000031">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Tworzenie Kluczy Zastępczych (Surrogate Keys):</w:t>
      </w:r>
      <w:r w:rsidDel="00000000" w:rsidR="00000000" w:rsidRPr="00000000">
        <w:rPr>
          <w:rFonts w:ascii="Google Sans Text" w:cs="Google Sans Text" w:eastAsia="Google Sans Text" w:hAnsi="Google Sans Text"/>
          <w:color w:val="1b1c1d"/>
          <w:rtl w:val="0"/>
        </w:rPr>
        <w:t xml:space="preserve"> W bazie źródłowej produkt może mieć ID "SKU-123XYZ". W naszej hurtowni tworzymy dla niego nowy, czysty klucz ProductID = 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L = Load (Ładowanie): Serwowanie Gotowego Dania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ostatni krok, w którym nasze nowo utworzone, czyste tabele faktów i wymiarów są fizycznie ładowane do docelowej hurtowni danych (systemu OLAP), skąd będą je czytać analitycy i Power BI.</w:t>
      </w:r>
    </w:p>
    <w:p w:rsidR="00000000" w:rsidDel="00000000" w:rsidP="00000000" w:rsidRDefault="00000000" w:rsidRPr="00000000" w14:paraId="0000003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 robimy?</w:t>
      </w:r>
      <w:r w:rsidDel="00000000" w:rsidR="00000000" w:rsidRPr="00000000">
        <w:rPr>
          <w:rFonts w:ascii="Google Sans Text" w:cs="Google Sans Text" w:eastAsia="Google Sans Text" w:hAnsi="Google Sans Text"/>
          <w:color w:val="1b1c1d"/>
          <w:rtl w:val="0"/>
        </w:rPr>
        <w:t xml:space="preserve"> Wkładamy gotowe tabele DimProduct, DimCustomer, FactSales do naszej hurtowni.</w:t>
      </w:r>
    </w:p>
    <w:p w:rsidR="00000000" w:rsidDel="00000000" w:rsidP="00000000" w:rsidRDefault="00000000" w:rsidRPr="00000000" w14:paraId="0000003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Rodzaje ładowania:</w:t>
      </w:r>
      <w:r w:rsidDel="00000000" w:rsidR="00000000" w:rsidRPr="00000000">
        <w:rPr>
          <w:rFonts w:ascii="Google Sans Text" w:cs="Google Sans Text" w:eastAsia="Google Sans Text" w:hAnsi="Google Sans Text"/>
          <w:color w:val="1b1c1d"/>
          <w:rtl w:val="0"/>
        </w:rPr>
        <w:t xml:space="preserve"> Najczęściej jest to </w:t>
      </w:r>
      <w:r w:rsidDel="00000000" w:rsidR="00000000" w:rsidRPr="00000000">
        <w:rPr>
          <w:rFonts w:ascii="Google Sans Text" w:cs="Google Sans Text" w:eastAsia="Google Sans Text" w:hAnsi="Google Sans Text"/>
          <w:b w:val="1"/>
          <w:color w:val="1b1c1d"/>
          <w:rtl w:val="0"/>
        </w:rPr>
        <w:t xml:space="preserve">ładowanie przyrostowe (Incremental Load)</w:t>
      </w:r>
      <w:r w:rsidDel="00000000" w:rsidR="00000000" w:rsidRPr="00000000">
        <w:rPr>
          <w:rFonts w:ascii="Google Sans Text" w:cs="Google Sans Text" w:eastAsia="Google Sans Text" w:hAnsi="Google Sans Text"/>
          <w:color w:val="1b1c1d"/>
          <w:rtl w:val="0"/>
        </w:rPr>
        <w:t xml:space="preserve">, czyli codzienne dokładanie tylko nowych danych (np. sprzedaży z wczoraj).</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Nowoczesna Alternatywa: ELT (Extract, Load, Transform)</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 erze chmury proces ten często się odwraca:</w:t>
      </w:r>
    </w:p>
    <w:p w:rsidR="00000000" w:rsidDel="00000000" w:rsidP="00000000" w:rsidRDefault="00000000" w:rsidRPr="00000000" w14:paraId="0000003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 (Extract):</w:t>
      </w:r>
      <w:r w:rsidDel="00000000" w:rsidR="00000000" w:rsidRPr="00000000">
        <w:rPr>
          <w:rFonts w:ascii="Google Sans Text" w:cs="Google Sans Text" w:eastAsia="Google Sans Text" w:hAnsi="Google Sans Text"/>
          <w:color w:val="1b1c1d"/>
          <w:rtl w:val="0"/>
        </w:rPr>
        <w:t xml:space="preserve"> Pobieramy surowe dane.</w:t>
      </w:r>
    </w:p>
    <w:p w:rsidR="00000000" w:rsidDel="00000000" w:rsidP="00000000" w:rsidRDefault="00000000" w:rsidRPr="00000000" w14:paraId="0000003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 (Load):</w:t>
      </w:r>
      <w:r w:rsidDel="00000000" w:rsidR="00000000" w:rsidRPr="00000000">
        <w:rPr>
          <w:rFonts w:ascii="Google Sans Text" w:cs="Google Sans Text" w:eastAsia="Google Sans Text" w:hAnsi="Google Sans Text"/>
          <w:color w:val="1b1c1d"/>
          <w:rtl w:val="0"/>
        </w:rPr>
        <w:t xml:space="preserve"> Natychmiast </w:t>
      </w:r>
      <w:r w:rsidDel="00000000" w:rsidR="00000000" w:rsidRPr="00000000">
        <w:rPr>
          <w:rFonts w:ascii="Google Sans Text" w:cs="Google Sans Text" w:eastAsia="Google Sans Text" w:hAnsi="Google Sans Text"/>
          <w:b w:val="1"/>
          <w:color w:val="1b1c1d"/>
          <w:rtl w:val="0"/>
        </w:rPr>
        <w:t xml:space="preserve">ładujemy</w:t>
      </w:r>
      <w:r w:rsidDel="00000000" w:rsidR="00000000" w:rsidRPr="00000000">
        <w:rPr>
          <w:rFonts w:ascii="Google Sans Text" w:cs="Google Sans Text" w:eastAsia="Google Sans Text" w:hAnsi="Google Sans Text"/>
          <w:color w:val="1b1c1d"/>
          <w:rtl w:val="0"/>
        </w:rPr>
        <w:t xml:space="preserve"> je w surowej, "brudnej" formie do hurtowni chmurowej.</w:t>
      </w:r>
    </w:p>
    <w:p w:rsidR="00000000" w:rsidDel="00000000" w:rsidP="00000000" w:rsidRDefault="00000000" w:rsidRPr="00000000" w14:paraId="0000003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 (Transform):</w:t>
      </w:r>
      <w:r w:rsidDel="00000000" w:rsidR="00000000" w:rsidRPr="00000000">
        <w:rPr>
          <w:rFonts w:ascii="Google Sans Text" w:cs="Google Sans Text" w:eastAsia="Google Sans Text" w:hAnsi="Google Sans Text"/>
          <w:color w:val="1b1c1d"/>
          <w:rtl w:val="0"/>
        </w:rPr>
        <w:t xml:space="preserve"> Używamy ogromnej mocy obliczeniowej samej hurtowni, aby wykonać wszystkie transformacje (czyszczenie, modelowanie) </w:t>
      </w:r>
      <w:r w:rsidDel="00000000" w:rsidR="00000000" w:rsidRPr="00000000">
        <w:rPr>
          <w:rFonts w:ascii="Google Sans Text" w:cs="Google Sans Text" w:eastAsia="Google Sans Text" w:hAnsi="Google Sans Text"/>
          <w:b w:val="1"/>
          <w:color w:val="1b1c1d"/>
          <w:rtl w:val="0"/>
        </w:rPr>
        <w:t xml:space="preserve">już wewnątrz niej</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Modelowanie Wymiarowe: Schemat Gwiazdy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Teraz, gdy wiemy </w:t>
      </w:r>
      <w:r w:rsidDel="00000000" w:rsidR="00000000" w:rsidRPr="00000000">
        <w:rPr>
          <w:rFonts w:ascii="Google Sans Text" w:cs="Google Sans Text" w:eastAsia="Google Sans Text" w:hAnsi="Google Sans Text"/>
          <w:i w:val="1"/>
          <w:color w:val="1b1c1d"/>
          <w:rtl w:val="0"/>
        </w:rPr>
        <w:t xml:space="preserve">jak</w:t>
      </w:r>
      <w:r w:rsidDel="00000000" w:rsidR="00000000" w:rsidRPr="00000000">
        <w:rPr>
          <w:rFonts w:ascii="Google Sans Text" w:cs="Google Sans Text" w:eastAsia="Google Sans Text" w:hAnsi="Google Sans Text"/>
          <w:color w:val="1b1c1d"/>
          <w:rtl w:val="0"/>
        </w:rPr>
        <w:t xml:space="preserve"> powstały nasze dane, zobaczmy, jak wygląda ich docelowa struktura. Najpopularniejszym podejściem jest </w:t>
      </w:r>
      <w:r w:rsidDel="00000000" w:rsidR="00000000" w:rsidRPr="00000000">
        <w:rPr>
          <w:rFonts w:ascii="Google Sans Text" w:cs="Google Sans Text" w:eastAsia="Google Sans Text" w:hAnsi="Google Sans Text"/>
          <w:b w:val="1"/>
          <w:color w:val="1b1c1d"/>
          <w:rtl w:val="0"/>
        </w:rPr>
        <w:t xml:space="preserve">schemat gwiazdy</w:t>
      </w:r>
      <w:r w:rsidDel="00000000" w:rsidR="00000000" w:rsidRPr="00000000">
        <w:rPr>
          <w:rFonts w:ascii="Google Sans Text" w:cs="Google Sans Text" w:eastAsia="Google Sans Text" w:hAnsi="Google Sans Text"/>
          <w:color w:val="1b1c1d"/>
          <w:rtl w:val="0"/>
        </w:rPr>
        <w:t xml:space="preserve"> (ang. </w:t>
      </w:r>
      <w:r w:rsidDel="00000000" w:rsidR="00000000" w:rsidRPr="00000000">
        <w:rPr>
          <w:rFonts w:ascii="Google Sans Text" w:cs="Google Sans Text" w:eastAsia="Google Sans Text" w:hAnsi="Google Sans Text"/>
          <w:i w:val="1"/>
          <w:color w:val="1b1c1d"/>
          <w:rtl w:val="0"/>
        </w:rPr>
        <w:t xml:space="preserve">Star Schema</w:t>
      </w:r>
      <w:r w:rsidDel="00000000" w:rsidR="00000000" w:rsidRPr="00000000">
        <w:rPr>
          <w:rFonts w:ascii="Google Sans Text" w:cs="Google Sans Text" w:eastAsia="Google Sans Text" w:hAnsi="Google Sans Text"/>
          <w:color w:val="1b1c1d"/>
          <w:rtl w:val="0"/>
        </w:rPr>
        <w:t xml:space="preserve">). Nazwa pochodzi od jego wizualnej reprezentacji:</w:t>
      </w:r>
    </w:p>
    <w:p w:rsidR="00000000" w:rsidDel="00000000" w:rsidP="00000000" w:rsidRDefault="00000000" w:rsidRPr="00000000" w14:paraId="0000004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 centrum</w:t>
      </w:r>
      <w:r w:rsidDel="00000000" w:rsidR="00000000" w:rsidRPr="00000000">
        <w:rPr>
          <w:rFonts w:ascii="Google Sans Text" w:cs="Google Sans Text" w:eastAsia="Google Sans Text" w:hAnsi="Google Sans Text"/>
          <w:color w:val="1b1c1d"/>
          <w:rtl w:val="0"/>
        </w:rPr>
        <w:t xml:space="preserve"> znajduje się jedna lub więcej </w:t>
      </w:r>
      <w:r w:rsidDel="00000000" w:rsidR="00000000" w:rsidRPr="00000000">
        <w:rPr>
          <w:rFonts w:ascii="Google Sans Text" w:cs="Google Sans Text" w:eastAsia="Google Sans Text" w:hAnsi="Google Sans Text"/>
          <w:b w:val="1"/>
          <w:color w:val="1b1c1d"/>
          <w:rtl w:val="0"/>
        </w:rPr>
        <w:t xml:space="preserve">tabel faktów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Wokół niej</w:t>
      </w:r>
      <w:r w:rsidDel="00000000" w:rsidR="00000000" w:rsidRPr="00000000">
        <w:rPr>
          <w:rFonts w:ascii="Google Sans Text" w:cs="Google Sans Text" w:eastAsia="Google Sans Text" w:hAnsi="Google Sans Text"/>
          <w:color w:val="1b1c1d"/>
          <w:rtl w:val="0"/>
        </w:rPr>
        <w:t xml:space="preserve"> (na ramionach gwiazdy) znajdują się </w:t>
      </w:r>
      <w:r w:rsidDel="00000000" w:rsidR="00000000" w:rsidRPr="00000000">
        <w:rPr>
          <w:rFonts w:ascii="Google Sans Text" w:cs="Google Sans Text" w:eastAsia="Google Sans Text" w:hAnsi="Google Sans Text"/>
          <w:b w:val="1"/>
          <w:color w:val="1b1c1d"/>
          <w:rtl w:val="0"/>
        </w:rPr>
        <w:t xml:space="preserve">tabele wymiarów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 prosty i przejrzysty model jest wysoce zoptymalizowany pod kątem zapytań analitycznych, ponieważ minimalizuje liczbę skomplikowanych połączeń (JOIN) potrzebnych do uzyskania odpowiedzi.</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Tabele Faktów: Serce Hurtowni Danych</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Tabela faktów przechowuje </w:t>
      </w:r>
      <w:r w:rsidDel="00000000" w:rsidR="00000000" w:rsidRPr="00000000">
        <w:rPr>
          <w:rFonts w:ascii="Google Sans Text" w:cs="Google Sans Text" w:eastAsia="Google Sans Text" w:hAnsi="Google Sans Text"/>
          <w:b w:val="1"/>
          <w:color w:val="1b1c1d"/>
          <w:rtl w:val="0"/>
        </w:rPr>
        <w:t xml:space="preserve">zdarzenia biznesowe i miary</w:t>
      </w:r>
      <w:r w:rsidDel="00000000" w:rsidR="00000000" w:rsidRPr="00000000">
        <w:rPr>
          <w:rFonts w:ascii="Google Sans Text" w:cs="Google Sans Text" w:eastAsia="Google Sans Text" w:hAnsi="Google Sans Text"/>
          <w:color w:val="1b1c1d"/>
          <w:rtl w:val="0"/>
        </w:rPr>
        <w:t xml:space="preserve">. Odpowiada na pytanie: "</w:t>
      </w:r>
      <w:r w:rsidDel="00000000" w:rsidR="00000000" w:rsidRPr="00000000">
        <w:rPr>
          <w:rFonts w:ascii="Google Sans Text" w:cs="Google Sans Text" w:eastAsia="Google Sans Text" w:hAnsi="Google Sans Text"/>
          <w:b w:val="1"/>
          <w:color w:val="1b1c1d"/>
          <w:rtl w:val="0"/>
        </w:rPr>
        <w:t xml:space="preserve">Co się wydarzyło i w jakiej ilości?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Jest to centralny punkt schematu gwiazdy. To zazwyczaj największa tabela w hurtowni, często zawierająca miliardy wierszy.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Kluczowe Cechy Tabeli Faktów:</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Zawiera Miary (Metrics/Measures):</w:t>
      </w:r>
    </w:p>
    <w:p w:rsidR="00000000" w:rsidDel="00000000" w:rsidP="00000000" w:rsidRDefault="00000000" w:rsidRPr="00000000" w14:paraId="0000004F">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Są to dane liczbowe, które można agregować (sumować, uśredniać, liczyć). Są to "fakty" dotyczące zdarzenia biznesowego.</w:t>
      </w:r>
    </w:p>
    <w:p w:rsidR="00000000" w:rsidDel="00000000" w:rsidP="00000000" w:rsidRDefault="00000000" w:rsidRPr="00000000" w14:paraId="0000005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Przykłady miar:</w:t>
      </w:r>
      <w:r w:rsidDel="00000000" w:rsidR="00000000" w:rsidRPr="00000000">
        <w:rPr>
          <w:rFonts w:ascii="Google Sans Text" w:cs="Google Sans Text" w:eastAsia="Google Sans Text" w:hAnsi="Google Sans Text"/>
          <w:color w:val="1b1c1d"/>
          <w:rtl w:val="0"/>
        </w:rPr>
        <w:t xml:space="preserve"> KwotaSprzedazy, IloscSztuk, Koszt, CzasTrwaniaRozmowy.</w:t>
      </w:r>
    </w:p>
    <w:p w:rsidR="00000000" w:rsidDel="00000000" w:rsidP="00000000" w:rsidRDefault="00000000" w:rsidRPr="00000000" w14:paraId="0000005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Zawiera Klucze Obce (Foreign Keys):</w:t>
      </w:r>
    </w:p>
    <w:p w:rsidR="00000000" w:rsidDel="00000000" w:rsidP="00000000" w:rsidRDefault="00000000" w:rsidRPr="00000000" w14:paraId="0000005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Tabela faktów nie przechowuje opisów (np. nazwy produktu czy miasta klienta). Zamiast tego zawiera </w:t>
      </w:r>
      <w:r w:rsidDel="00000000" w:rsidR="00000000" w:rsidRPr="00000000">
        <w:rPr>
          <w:rFonts w:ascii="Google Sans Text" w:cs="Google Sans Text" w:eastAsia="Google Sans Text" w:hAnsi="Google Sans Text"/>
          <w:b w:val="1"/>
          <w:color w:val="1b1c1d"/>
          <w:rtl w:val="0"/>
        </w:rPr>
        <w:t xml:space="preserve">klucze (identyfikatory)</w:t>
      </w:r>
      <w:r w:rsidDel="00000000" w:rsidR="00000000" w:rsidRPr="00000000">
        <w:rPr>
          <w:rFonts w:ascii="Google Sans Text" w:cs="Google Sans Text" w:eastAsia="Google Sans Text" w:hAnsi="Google Sans Text"/>
          <w:color w:val="1b1c1d"/>
          <w:rtl w:val="0"/>
        </w:rPr>
        <w:t xml:space="preserve">, które łączą ją z tabelami wymiarów.</w:t>
      </w:r>
    </w:p>
    <w:p w:rsidR="00000000" w:rsidDel="00000000" w:rsidP="00000000" w:rsidRDefault="00000000" w:rsidRPr="00000000" w14:paraId="0000005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Przykłady kluczy:</w:t>
      </w:r>
      <w:r w:rsidDel="00000000" w:rsidR="00000000" w:rsidRPr="00000000">
        <w:rPr>
          <w:rFonts w:ascii="Google Sans Text" w:cs="Google Sans Text" w:eastAsia="Google Sans Text" w:hAnsi="Google Sans Text"/>
          <w:color w:val="1b1c1d"/>
          <w:rtl w:val="0"/>
        </w:rPr>
        <w:t xml:space="preserve"> ProductID_FK, CustomerID_FK, DateID_FK, StoreID_FK.</w:t>
      </w:r>
    </w:p>
    <w:p w:rsidR="00000000" w:rsidDel="00000000" w:rsidP="00000000" w:rsidRDefault="00000000" w:rsidRPr="00000000" w14:paraId="0000005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Jest "Wąska" i "Długa":</w:t>
      </w:r>
    </w:p>
    <w:p w:rsidR="00000000" w:rsidDel="00000000" w:rsidP="00000000" w:rsidRDefault="00000000" w:rsidRPr="00000000" w14:paraId="0000005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Wąska:</w:t>
      </w:r>
      <w:r w:rsidDel="00000000" w:rsidR="00000000" w:rsidRPr="00000000">
        <w:rPr>
          <w:rFonts w:ascii="Google Sans Text" w:cs="Google Sans Text" w:eastAsia="Google Sans Text" w:hAnsi="Google Sans Text"/>
          <w:color w:val="1b1c1d"/>
          <w:rtl w:val="0"/>
        </w:rPr>
        <w:t xml:space="preserve"> Zazwyczaj ma stosunkowo mało kolumn (głównie klucze i miary).</w:t>
      </w:r>
    </w:p>
    <w:p w:rsidR="00000000" w:rsidDel="00000000" w:rsidP="00000000" w:rsidRDefault="00000000" w:rsidRPr="00000000" w14:paraId="0000005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Długa:</w:t>
      </w:r>
      <w:r w:rsidDel="00000000" w:rsidR="00000000" w:rsidRPr="00000000">
        <w:rPr>
          <w:rFonts w:ascii="Google Sans Text" w:cs="Google Sans Text" w:eastAsia="Google Sans Text" w:hAnsi="Google Sans Text"/>
          <w:color w:val="1b1c1d"/>
          <w:rtl w:val="0"/>
        </w:rPr>
        <w:t xml:space="preserve"> Zawiera ogromną liczbę wierszy, ponieważ każdy wiersz reprezentuje pojedyncze zdarzenie (np. jedną sprzedaż, jedno kliknięcie na stronie).</w:t>
      </w:r>
    </w:p>
    <w:p w:rsidR="00000000" w:rsidDel="00000000" w:rsidP="00000000" w:rsidRDefault="00000000" w:rsidRPr="00000000" w14:paraId="0000005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Ziarnistość (Granularity):</w:t>
      </w:r>
    </w:p>
    <w:p w:rsidR="00000000" w:rsidDel="00000000" w:rsidP="00000000" w:rsidRDefault="00000000" w:rsidRPr="00000000" w14:paraId="0000005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To kluczowa koncepcja projektowa. Ziarnistość określa, co reprezentuje pojedynczy wiersz w tabeli faktów.</w:t>
      </w:r>
    </w:p>
    <w:p w:rsidR="00000000" w:rsidDel="00000000" w:rsidP="00000000" w:rsidRDefault="00000000" w:rsidRPr="00000000" w14:paraId="00000059">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Przykład:</w:t>
      </w:r>
      <w:r w:rsidDel="00000000" w:rsidR="00000000" w:rsidRPr="00000000">
        <w:rPr>
          <w:rFonts w:ascii="Google Sans Text" w:cs="Google Sans Text" w:eastAsia="Google Sans Text" w:hAnsi="Google Sans Text"/>
          <w:color w:val="1b1c1d"/>
          <w:rtl w:val="0"/>
        </w:rPr>
        <w:t xml:space="preserve"> Czy jeden wiersz to jedna sprzedana pozycja na paragonie, jeden cały paragon, czy jedna dzienna suma sprzedaży dla sklepu? Im niższa ziarnistość (np. pozycja na paragonie), tym bardziej szczegółowe analizy są możliwe, ale tabela rośnie szybciej.</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Przykład: FactSales (Fakty Sprzedaży)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SalesID (PK)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DateID_FK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ProductID_FK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CustomerID_FK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StoreID_FK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QuantitySold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SalesAmount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CostAmount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199.98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49.50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8112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99.99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60.00</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Tabele Wymiarów: Kontekst Biznesowy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Tabela wymiarów przechowuje </w:t>
      </w:r>
      <w:r w:rsidDel="00000000" w:rsidR="00000000" w:rsidRPr="00000000">
        <w:rPr>
          <w:rFonts w:ascii="Google Sans Text" w:cs="Google Sans Text" w:eastAsia="Google Sans Text" w:hAnsi="Google Sans Text"/>
          <w:b w:val="1"/>
          <w:color w:val="1b1c1d"/>
          <w:rtl w:val="0"/>
        </w:rPr>
        <w:t xml:space="preserve">atrybuty opisowe</w:t>
      </w:r>
      <w:r w:rsidDel="00000000" w:rsidR="00000000" w:rsidRPr="00000000">
        <w:rPr>
          <w:rFonts w:ascii="Google Sans Text" w:cs="Google Sans Text" w:eastAsia="Google Sans Text" w:hAnsi="Google Sans Text"/>
          <w:color w:val="1b1c1d"/>
          <w:rtl w:val="0"/>
        </w:rPr>
        <w:t xml:space="preserve">, które nadają kontekst liczbom z tabeli faktów. Odpowiada na pytania: "</w:t>
      </w:r>
      <w:r w:rsidDel="00000000" w:rsidR="00000000" w:rsidRPr="00000000">
        <w:rPr>
          <w:rFonts w:ascii="Google Sans Text" w:cs="Google Sans Text" w:eastAsia="Google Sans Text" w:hAnsi="Google Sans Text"/>
          <w:b w:val="1"/>
          <w:color w:val="1b1c1d"/>
          <w:rtl w:val="0"/>
        </w:rPr>
        <w:t xml:space="preserve">Kto, Co, Gdzie, Kiedy i Dlaczego?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Każda tabela wymiarów jest połączona z tabelą faktów za pomocą klucza.</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Kluczowe Cechy Tabeli Wymiarów:</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Zawiera Atrybuty (Attributes):</w:t>
      </w:r>
    </w:p>
    <w:p w:rsidR="00000000" w:rsidDel="00000000" w:rsidP="00000000" w:rsidRDefault="00000000" w:rsidRPr="00000000" w14:paraId="0000008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Są to głównie dane tekstowe, opisowe, które służą do filtrowania, grupowania i etykietowania danych.</w:t>
      </w:r>
    </w:p>
    <w:p w:rsidR="00000000" w:rsidDel="00000000" w:rsidP="00000000" w:rsidRDefault="00000000" w:rsidRPr="00000000" w14:paraId="0000008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Przykłady atrybutów:</w:t>
      </w:r>
      <w:r w:rsidDel="00000000" w:rsidR="00000000" w:rsidRPr="00000000">
        <w:rPr>
          <w:rFonts w:ascii="Google Sans Text" w:cs="Google Sans Text" w:eastAsia="Google Sans Text" w:hAnsi="Google Sans Text"/>
          <w:color w:val="1b1c1d"/>
          <w:rtl w:val="0"/>
        </w:rPr>
        <w:t xml:space="preserve"> NazwaProduktu, Kategoria, Kolor, NazwiskoKlienta, Miasto, Region, NazwaSklepu.</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Zawiera Klucz Główny (Primary Key):</w:t>
      </w:r>
    </w:p>
    <w:p w:rsidR="00000000" w:rsidDel="00000000" w:rsidP="00000000" w:rsidRDefault="00000000" w:rsidRPr="00000000" w14:paraId="0000008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Każda tabela wymiaru ma unikalny klucz główny (np. ProductID, CustomerID), który jest używany w tabeli faktów jako klucz obcy. Często jest to klucz zastępczy (surrogate key) – prosty numer (np. 1, 2, 3...) niezależny od systemów źródłowych.</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Jest "Szeroka" i "Krótka":</w:t>
      </w:r>
    </w:p>
    <w:p w:rsidR="00000000" w:rsidDel="00000000" w:rsidP="00000000" w:rsidRDefault="00000000" w:rsidRPr="00000000" w14:paraId="0000008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Szeroka:</w:t>
      </w:r>
      <w:r w:rsidDel="00000000" w:rsidR="00000000" w:rsidRPr="00000000">
        <w:rPr>
          <w:rFonts w:ascii="Google Sans Text" w:cs="Google Sans Text" w:eastAsia="Google Sans Text" w:hAnsi="Google Sans Text"/>
          <w:color w:val="1b1c1d"/>
          <w:rtl w:val="0"/>
        </w:rPr>
        <w:t xml:space="preserve"> Może mieć wiele kolumn (atrybutów) – nie jest niczym dziwnym wymiar klienta ze 100 kolumnami (wiek, płeć, adres, status itp.).</w:t>
      </w:r>
    </w:p>
    <w:p w:rsidR="00000000" w:rsidDel="00000000" w:rsidP="00000000" w:rsidRDefault="00000000" w:rsidRPr="00000000" w14:paraId="0000008C">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Krótka:</w:t>
      </w:r>
      <w:r w:rsidDel="00000000" w:rsidR="00000000" w:rsidRPr="00000000">
        <w:rPr>
          <w:rFonts w:ascii="Google Sans Text" w:cs="Google Sans Text" w:eastAsia="Google Sans Text" w:hAnsi="Google Sans Text"/>
          <w:color w:val="1b1c1d"/>
          <w:rtl w:val="0"/>
        </w:rPr>
        <w:t xml:space="preserve"> Zawiera znacznie mniej wierszy niż tabela faktów. Liczba wierszy odpowiada liczbie unikalnych bytów (np. liczba wszystkich produktów, liczba wszystkich klientów).</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Zaawansowany Koncept: Jak śledzić zmiany w wymiarach? (SCD)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 się stanie, gdy klient zmieni adres? Albo gdy produkt zostanie przeniesiony do innej kategorii? Dane w wymiarach nie są statyczne. Sposób, w jaki radzimy sobie z tymi zmianami, nazywa się </w:t>
      </w:r>
      <w:r w:rsidDel="00000000" w:rsidR="00000000" w:rsidRPr="00000000">
        <w:rPr>
          <w:rFonts w:ascii="Google Sans Text" w:cs="Google Sans Text" w:eastAsia="Google Sans Text" w:hAnsi="Google Sans Text"/>
          <w:b w:val="1"/>
          <w:color w:val="1b1c1d"/>
          <w:rtl w:val="0"/>
        </w:rPr>
        <w:t xml:space="preserve">Slowly Changing Dimensions (SCD)</w:t>
      </w:r>
      <w:r w:rsidDel="00000000" w:rsidR="00000000" w:rsidRPr="00000000">
        <w:rPr>
          <w:rFonts w:ascii="Google Sans Text" w:cs="Google Sans Text" w:eastAsia="Google Sans Text" w:hAnsi="Google Sans Text"/>
          <w:color w:val="1b1c1d"/>
          <w:rtl w:val="0"/>
        </w:rPr>
        <w:t xml:space="preserve">, czyli "Wolno Zmieniające się Wymiary".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Istnieje kilka typów, ale najważniejsze to:</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 1 (SCD 1): Nadpisz stare dane.</w:t>
      </w:r>
    </w:p>
    <w:p w:rsidR="00000000" w:rsidDel="00000000" w:rsidP="00000000" w:rsidRDefault="00000000" w:rsidRPr="00000000" w14:paraId="0000009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 robimy?</w:t>
      </w:r>
      <w:r w:rsidDel="00000000" w:rsidR="00000000" w:rsidRPr="00000000">
        <w:rPr>
          <w:rFonts w:ascii="Google Sans Text" w:cs="Google Sans Text" w:eastAsia="Google Sans Text" w:hAnsi="Google Sans Text"/>
          <w:color w:val="1b1c1d"/>
          <w:rtl w:val="0"/>
        </w:rPr>
        <w:t xml:space="preserve"> Po prostu aktualizujemy stary wiersz nowymi danymi (np. zmieniamy stary adres klienta na nowy).</w:t>
      </w:r>
    </w:p>
    <w:p w:rsidR="00000000" w:rsidDel="00000000" w:rsidP="00000000" w:rsidRDefault="00000000" w:rsidRPr="00000000" w14:paraId="0000009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Zaleta:</w:t>
      </w:r>
      <w:r w:rsidDel="00000000" w:rsidR="00000000" w:rsidRPr="00000000">
        <w:rPr>
          <w:rFonts w:ascii="Google Sans Text" w:cs="Google Sans Text" w:eastAsia="Google Sans Text" w:hAnsi="Google Sans Text"/>
          <w:color w:val="1b1c1d"/>
          <w:rtl w:val="0"/>
        </w:rPr>
        <w:t xml:space="preserve"> Proste w implementacji.</w:t>
      </w:r>
    </w:p>
    <w:p w:rsidR="00000000" w:rsidDel="00000000" w:rsidP="00000000" w:rsidRDefault="00000000" w:rsidRPr="00000000" w14:paraId="0000009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Wada:</w:t>
      </w:r>
      <w:r w:rsidDel="00000000" w:rsidR="00000000" w:rsidRPr="00000000">
        <w:rPr>
          <w:rFonts w:ascii="Google Sans Text" w:cs="Google Sans Text" w:eastAsia="Google Sans Text" w:hAnsi="Google Sans Text"/>
          <w:color w:val="1b1c1d"/>
          <w:rtl w:val="0"/>
        </w:rPr>
        <w:t xml:space="preserve"> ** tracimy historię**. Nie wiemy już, gdzie klient mieszkał wcześniej, a jego </w:t>
      </w:r>
      <w:r w:rsidDel="00000000" w:rsidR="00000000" w:rsidRPr="00000000">
        <w:rPr>
          <w:rFonts w:ascii="Google Sans Text" w:cs="Google Sans Text" w:eastAsia="Google Sans Text" w:hAnsi="Google Sans Text"/>
          <w:i w:val="1"/>
          <w:color w:val="1b1c1d"/>
          <w:rtl w:val="0"/>
        </w:rPr>
        <w:t xml:space="preserve">przeszła</w:t>
      </w:r>
      <w:r w:rsidDel="00000000" w:rsidR="00000000" w:rsidRPr="00000000">
        <w:rPr>
          <w:rFonts w:ascii="Google Sans Text" w:cs="Google Sans Text" w:eastAsia="Google Sans Text" w:hAnsi="Google Sans Text"/>
          <w:color w:val="1b1c1d"/>
          <w:rtl w:val="0"/>
        </w:rPr>
        <w:t xml:space="preserve"> sprzedaż jest teraz błędnie przypisana do </w:t>
      </w:r>
      <w:r w:rsidDel="00000000" w:rsidR="00000000" w:rsidRPr="00000000">
        <w:rPr>
          <w:rFonts w:ascii="Google Sans Text" w:cs="Google Sans Text" w:eastAsia="Google Sans Text" w:hAnsi="Google Sans Text"/>
          <w:i w:val="1"/>
          <w:color w:val="1b1c1d"/>
          <w:rtl w:val="0"/>
        </w:rPr>
        <w:t xml:space="preserve">nowego</w:t>
      </w:r>
      <w:r w:rsidDel="00000000" w:rsidR="00000000" w:rsidRPr="00000000">
        <w:rPr>
          <w:rFonts w:ascii="Google Sans Text" w:cs="Google Sans Text" w:eastAsia="Google Sans Text" w:hAnsi="Google Sans Text"/>
          <w:color w:val="1b1c1d"/>
          <w:rtl w:val="0"/>
        </w:rPr>
        <w:t xml:space="preserve"> adresu.</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 2 (SCD 2): Dodaj nowy wiersz.</w:t>
      </w:r>
    </w:p>
    <w:p w:rsidR="00000000" w:rsidDel="00000000" w:rsidP="00000000" w:rsidRDefault="00000000" w:rsidRPr="00000000" w14:paraId="0000009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 robimy?</w:t>
      </w:r>
      <w:r w:rsidDel="00000000" w:rsidR="00000000" w:rsidRPr="00000000">
        <w:rPr>
          <w:rFonts w:ascii="Google Sans Text" w:cs="Google Sans Text" w:eastAsia="Google Sans Text" w:hAnsi="Google Sans Text"/>
          <w:color w:val="1b1c1d"/>
          <w:rtl w:val="0"/>
        </w:rPr>
        <w:t xml:space="preserve"> To najpopularniejsze rozwiązanie w BI. Zamiast nadpisywać, dodajemy </w:t>
      </w:r>
      <w:r w:rsidDel="00000000" w:rsidR="00000000" w:rsidRPr="00000000">
        <w:rPr>
          <w:rFonts w:ascii="Google Sans Text" w:cs="Google Sans Text" w:eastAsia="Google Sans Text" w:hAnsi="Google Sans Text"/>
          <w:b w:val="1"/>
          <w:color w:val="1b1c1d"/>
          <w:rtl w:val="0"/>
        </w:rPr>
        <w:t xml:space="preserve">nowy wiersz</w:t>
      </w:r>
      <w:r w:rsidDel="00000000" w:rsidR="00000000" w:rsidRPr="00000000">
        <w:rPr>
          <w:rFonts w:ascii="Google Sans Text" w:cs="Google Sans Text" w:eastAsia="Google Sans Text" w:hAnsi="Google Sans Text"/>
          <w:color w:val="1b1c1d"/>
          <w:rtl w:val="0"/>
        </w:rPr>
        <w:t xml:space="preserve"> dla tego samego klienta, ale z nowymi danymi. Stary wiersz oznaczamy jako "nieaktualny" (np. za pomocą daty ważności DataDo lub flagi CzyAktywny).</w:t>
      </w:r>
    </w:p>
    <w:p w:rsidR="00000000" w:rsidDel="00000000" w:rsidP="00000000" w:rsidRDefault="00000000" w:rsidRPr="00000000" w14:paraId="0000009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Zaleta: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Zachowujemy pełną historię</w:t>
      </w:r>
      <w:r w:rsidDel="00000000" w:rsidR="00000000" w:rsidRPr="00000000">
        <w:rPr>
          <w:rFonts w:ascii="Google Sans Text" w:cs="Google Sans Text" w:eastAsia="Google Sans Text" w:hAnsi="Google Sans Text"/>
          <w:color w:val="1b1c1d"/>
          <w:rtl w:val="0"/>
        </w:rPr>
        <w:t xml:space="preserve">. Możemy analizować sprzedaż zarówno pod kątem starego, jak i nowego adresu.</w:t>
      </w:r>
    </w:p>
    <w:p w:rsidR="00000000" w:rsidDel="00000000" w:rsidP="00000000" w:rsidRDefault="00000000" w:rsidRPr="00000000" w14:paraId="0000009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Wada:</w:t>
      </w:r>
      <w:r w:rsidDel="00000000" w:rsidR="00000000" w:rsidRPr="00000000">
        <w:rPr>
          <w:rFonts w:ascii="Google Sans Text" w:cs="Google Sans Text" w:eastAsia="Google Sans Text" w:hAnsi="Google Sans Text"/>
          <w:color w:val="1b1c1d"/>
          <w:rtl w:val="0"/>
        </w:rPr>
        <w:t xml:space="preserve"> Bardziej skomplikowane w implementacji (wymaga m.in. kluczy zastępczych).</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 3 (SCD 3): Dodaj nową kolumnę.</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 robimy?</w:t>
      </w:r>
      <w:r w:rsidDel="00000000" w:rsidR="00000000" w:rsidRPr="00000000">
        <w:rPr>
          <w:rFonts w:ascii="Google Sans Text" w:cs="Google Sans Text" w:eastAsia="Google Sans Text" w:hAnsi="Google Sans Text"/>
          <w:color w:val="1b1c1d"/>
          <w:rtl w:val="0"/>
        </w:rPr>
        <w:t xml:space="preserve"> Dodajemy nową kolumnę, aby przechować </w:t>
      </w:r>
      <w:r w:rsidDel="00000000" w:rsidR="00000000" w:rsidRPr="00000000">
        <w:rPr>
          <w:rFonts w:ascii="Google Sans Text" w:cs="Google Sans Text" w:eastAsia="Google Sans Text" w:hAnsi="Google Sans Text"/>
          <w:i w:val="1"/>
          <w:color w:val="1b1c1d"/>
          <w:rtl w:val="0"/>
        </w:rPr>
        <w:t xml:space="preserve">poprzednią</w:t>
      </w:r>
      <w:r w:rsidDel="00000000" w:rsidR="00000000" w:rsidRPr="00000000">
        <w:rPr>
          <w:rFonts w:ascii="Google Sans Text" w:cs="Google Sans Text" w:eastAsia="Google Sans Text" w:hAnsi="Google Sans Text"/>
          <w:color w:val="1b1c1d"/>
          <w:rtl w:val="0"/>
        </w:rPr>
        <w:t xml:space="preserve"> wartość (np. PoprzedniAdres).</w:t>
      </w:r>
    </w:p>
    <w:p w:rsidR="00000000" w:rsidDel="00000000" w:rsidP="00000000" w:rsidRDefault="00000000" w:rsidRPr="00000000" w14:paraId="0000009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Zaleta:</w:t>
      </w:r>
      <w:r w:rsidDel="00000000" w:rsidR="00000000" w:rsidRPr="00000000">
        <w:rPr>
          <w:rFonts w:ascii="Google Sans Text" w:cs="Google Sans Text" w:eastAsia="Google Sans Text" w:hAnsi="Google Sans Text"/>
          <w:color w:val="1b1c1d"/>
          <w:rtl w:val="0"/>
        </w:rPr>
        <w:t xml:space="preserve"> Prostsze niż Typ 2.</w:t>
      </w:r>
    </w:p>
    <w:p w:rsidR="00000000" w:rsidDel="00000000" w:rsidP="00000000" w:rsidRDefault="00000000" w:rsidRPr="00000000" w14:paraId="0000009D">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Wada:</w:t>
      </w:r>
      <w:r w:rsidDel="00000000" w:rsidR="00000000" w:rsidRPr="00000000">
        <w:rPr>
          <w:rFonts w:ascii="Google Sans Text" w:cs="Google Sans Text" w:eastAsia="Google Sans Text" w:hAnsi="Google Sans Text"/>
          <w:color w:val="1b1c1d"/>
          <w:rtl w:val="0"/>
        </w:rPr>
        <w:t xml:space="preserve"> Śledzi tylko jedną poprzednią zmianę. Rzadko stosowane.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Podsumowanie: Fakty vs. Wymiary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Poniższa tabela zestawia kluczowe różnice między tymi dwoma typami tabel: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Tabela Wymiarów (Dimension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Tabela Faktów (Fact 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Przeznaczenie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Dostarcza </w:t>
            </w:r>
            <w:r w:rsidDel="00000000" w:rsidR="00000000" w:rsidRPr="00000000">
              <w:rPr>
                <w:rFonts w:ascii="Google Sans Text" w:cs="Google Sans Text" w:eastAsia="Google Sans Text" w:hAnsi="Google Sans Text"/>
                <w:b w:val="1"/>
                <w:color w:val="1b1c1d"/>
                <w:shd w:fill="auto" w:val="clear"/>
                <w:rtl w:val="0"/>
              </w:rPr>
              <w:t xml:space="preserve">kontekstu</w:t>
            </w:r>
            <w:r w:rsidDel="00000000" w:rsidR="00000000" w:rsidRPr="00000000">
              <w:rPr>
                <w:rFonts w:ascii="Google Sans Text" w:cs="Google Sans Text" w:eastAsia="Google Sans Text" w:hAnsi="Google Sans Text"/>
                <w:color w:val="1b1c1d"/>
                <w:shd w:fill="auto" w:val="clear"/>
                <w:rtl w:val="0"/>
              </w:rPr>
              <w:t xml:space="preserve"> (Kto, Co, Gdzie, Kiedy)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Dostarcza </w:t>
            </w:r>
            <w:r w:rsidDel="00000000" w:rsidR="00000000" w:rsidRPr="00000000">
              <w:rPr>
                <w:rFonts w:ascii="Google Sans Text" w:cs="Google Sans Text" w:eastAsia="Google Sans Text" w:hAnsi="Google Sans Text"/>
                <w:b w:val="1"/>
                <w:color w:val="1b1c1d"/>
                <w:shd w:fill="auto" w:val="clear"/>
                <w:rtl w:val="0"/>
              </w:rPr>
              <w:t xml:space="preserve">miar</w:t>
            </w:r>
            <w:r w:rsidDel="00000000" w:rsidR="00000000" w:rsidRPr="00000000">
              <w:rPr>
                <w:rFonts w:ascii="Google Sans Text" w:cs="Google Sans Text" w:eastAsia="Google Sans Text" w:hAnsi="Google Sans Text"/>
                <w:color w:val="1b1c1d"/>
                <w:shd w:fill="auto" w:val="clear"/>
                <w:rtl w:val="0"/>
              </w:rPr>
              <w:t xml:space="preserve"> (Ile, Jak dużo)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Zawartość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Atrybuty opisowe, tekstowe (Nazwa, Kategoria)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Miary liczbowe, transakcyjne (Kwota, Ilość)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Klucze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Zawiera Klucz Główny (np. ProductID)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Zawiera Klucze Obce do wymiarów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Struktura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"Szeroka" (wiele kolumn) i "Krótka" (mało wierszy)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"Wąska" (mało kolumn) i "Długa" (miliardy wierszy)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Połączenia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Łączy się z tabelą faktów (1:N)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Łączy się z wieloma wymiarami (N:1)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Przykład zapytania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Kategoria = 'Rowery'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SUM(KwotaSprzedazy)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Analogia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Rzeczowniki</w:t>
            </w:r>
            <w:r w:rsidDel="00000000" w:rsidR="00000000" w:rsidRPr="00000000">
              <w:rPr>
                <w:rFonts w:ascii="Google Sans Text" w:cs="Google Sans Text" w:eastAsia="Google Sans Text" w:hAnsi="Google Sans Text"/>
                <w:color w:val="1b1c1d"/>
                <w:shd w:fill="auto" w:val="clear"/>
                <w:rtl w:val="0"/>
              </w:rPr>
              <w:t xml:space="preserve"> w zdaniu biznesowym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Czasowniki i liczby</w:t>
            </w:r>
            <w:r w:rsidDel="00000000" w:rsidR="00000000" w:rsidRPr="00000000">
              <w:rPr>
                <w:rFonts w:ascii="Google Sans Text" w:cs="Google Sans Text" w:eastAsia="Google Sans Text" w:hAnsi="Google Sans Text"/>
                <w:color w:val="1b1c1d"/>
                <w:shd w:fill="auto" w:val="clear"/>
                <w:rtl w:val="0"/>
              </w:rPr>
              <w:t xml:space="preserve"> w zdaniu</w:t>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Wniosek (Modelowanie)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Właściwe rozdzielenie danych na </w:t>
      </w:r>
      <w:r w:rsidDel="00000000" w:rsidR="00000000" w:rsidRPr="00000000">
        <w:rPr>
          <w:rFonts w:ascii="Google Sans Text" w:cs="Google Sans Text" w:eastAsia="Google Sans Text" w:hAnsi="Google Sans Text"/>
          <w:b w:val="1"/>
          <w:color w:val="1b1c1d"/>
          <w:rtl w:val="0"/>
        </w:rPr>
        <w:t xml:space="preserve">miary (fakty)</w:t>
      </w:r>
      <w:r w:rsidDel="00000000" w:rsidR="00000000" w:rsidRPr="00000000">
        <w:rPr>
          <w:rFonts w:ascii="Google Sans Text" w:cs="Google Sans Text" w:eastAsia="Google Sans Text" w:hAnsi="Google Sans Text"/>
          <w:color w:val="1b1c1d"/>
          <w:rtl w:val="0"/>
        </w:rPr>
        <w:t xml:space="preserve"> i </w:t>
      </w:r>
      <w:r w:rsidDel="00000000" w:rsidR="00000000" w:rsidRPr="00000000">
        <w:rPr>
          <w:rFonts w:ascii="Google Sans Text" w:cs="Google Sans Text" w:eastAsia="Google Sans Text" w:hAnsi="Google Sans Text"/>
          <w:b w:val="1"/>
          <w:color w:val="1b1c1d"/>
          <w:rtl w:val="0"/>
        </w:rPr>
        <w:t xml:space="preserve">kontekst (wymiary)</w:t>
      </w:r>
      <w:r w:rsidDel="00000000" w:rsidR="00000000" w:rsidRPr="00000000">
        <w:rPr>
          <w:rFonts w:ascii="Google Sans Text" w:cs="Google Sans Text" w:eastAsia="Google Sans Text" w:hAnsi="Google Sans Text"/>
          <w:color w:val="1b1c1d"/>
          <w:rtl w:val="0"/>
        </w:rPr>
        <w:t xml:space="preserve"> jest absolutną podstawą projektowania wydajnej i użytecznej hurtowni danych. Tabela faktów bez wymiarów to tylko niezrozumiałe liczby. Tabele wymiarów bez faktów to tylko listy, które niczego nie mierzą.</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Dopiero ich połączenie w </w:t>
      </w:r>
      <w:r w:rsidDel="00000000" w:rsidR="00000000" w:rsidRPr="00000000">
        <w:rPr>
          <w:rFonts w:ascii="Google Sans Text" w:cs="Google Sans Text" w:eastAsia="Google Sans Text" w:hAnsi="Google Sans Text"/>
          <w:b w:val="1"/>
          <w:color w:val="1b1c1d"/>
          <w:rtl w:val="0"/>
        </w:rPr>
        <w:t xml:space="preserve">schemat gwiazdy</w:t>
      </w:r>
      <w:r w:rsidDel="00000000" w:rsidR="00000000" w:rsidRPr="00000000">
        <w:rPr>
          <w:rFonts w:ascii="Google Sans Text" w:cs="Google Sans Text" w:eastAsia="Google Sans Text" w:hAnsi="Google Sans Text"/>
          <w:color w:val="1b1c1d"/>
          <w:rtl w:val="0"/>
        </w:rPr>
        <w:t xml:space="preserve"> pozwala analitykom zadawać pytania typu: "Pokaż mi </w:t>
      </w:r>
      <w:r w:rsidDel="00000000" w:rsidR="00000000" w:rsidRPr="00000000">
        <w:rPr>
          <w:rFonts w:ascii="Google Sans Text" w:cs="Google Sans Text" w:eastAsia="Google Sans Text" w:hAnsi="Google Sans Text"/>
          <w:b w:val="1"/>
          <w:color w:val="1b1c1d"/>
          <w:rtl w:val="0"/>
        </w:rPr>
        <w:t xml:space="preserve">sumę sprzedaży (fakt)</w:t>
      </w:r>
      <w:r w:rsidDel="00000000" w:rsidR="00000000" w:rsidRPr="00000000">
        <w:rPr>
          <w:rFonts w:ascii="Google Sans Text" w:cs="Google Sans Text" w:eastAsia="Google Sans Text" w:hAnsi="Google Sans Text"/>
          <w:color w:val="1b1c1d"/>
          <w:rtl w:val="0"/>
        </w:rPr>
        <w:t xml:space="preserve"> dla </w:t>
      </w:r>
      <w:r w:rsidDel="00000000" w:rsidR="00000000" w:rsidRPr="00000000">
        <w:rPr>
          <w:rFonts w:ascii="Google Sans Text" w:cs="Google Sans Text" w:eastAsia="Google Sans Text" w:hAnsi="Google Sans Text"/>
          <w:b w:val="1"/>
          <w:color w:val="1b1c1d"/>
          <w:rtl w:val="0"/>
        </w:rPr>
        <w:t xml:space="preserve">klientów (wymiar)</w:t>
      </w:r>
      <w:r w:rsidDel="00000000" w:rsidR="00000000" w:rsidRPr="00000000">
        <w:rPr>
          <w:rFonts w:ascii="Google Sans Text" w:cs="Google Sans Text" w:eastAsia="Google Sans Text" w:hAnsi="Google Sans Text"/>
          <w:color w:val="1b1c1d"/>
          <w:rtl w:val="0"/>
        </w:rPr>
        <w:t xml:space="preserve"> z </w:t>
      </w:r>
      <w:r w:rsidDel="00000000" w:rsidR="00000000" w:rsidRPr="00000000">
        <w:rPr>
          <w:rFonts w:ascii="Google Sans Text" w:cs="Google Sans Text" w:eastAsia="Google Sans Text" w:hAnsi="Google Sans Text"/>
          <w:b w:val="1"/>
          <w:color w:val="1b1c1d"/>
          <w:rtl w:val="0"/>
        </w:rPr>
        <w:t xml:space="preserve">Warszawy (atrybut wymiaru)</w:t>
      </w:r>
      <w:r w:rsidDel="00000000" w:rsidR="00000000" w:rsidRPr="00000000">
        <w:rPr>
          <w:rFonts w:ascii="Google Sans Text" w:cs="Google Sans Text" w:eastAsia="Google Sans Text" w:hAnsi="Google Sans Text"/>
          <w:color w:val="1b1c1d"/>
          <w:rtl w:val="0"/>
        </w:rPr>
        <w:t xml:space="preserve"> w </w:t>
      </w:r>
      <w:r w:rsidDel="00000000" w:rsidR="00000000" w:rsidRPr="00000000">
        <w:rPr>
          <w:rFonts w:ascii="Google Sans Text" w:cs="Google Sans Text" w:eastAsia="Google Sans Text" w:hAnsi="Google Sans Text"/>
          <w:b w:val="1"/>
          <w:color w:val="1b1c1d"/>
          <w:rtl w:val="0"/>
        </w:rPr>
        <w:t xml:space="preserve">zeszłym kwartale (atrybut wymiaru)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Część 2: Język Analityczny DAX</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Gdy mamy już solidny model danych (Część 1), musimy nauczyć się, jak zadawać mu pytania. Do tego służy język DAX. Zrozumienie poniższych koncepcji to ten moment "Aha!", po którym DAX staje się logiczny.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Kluczowa Decyzja: Kiedy stosować Kolumny Obliczeniowe, a kiedy Miary?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fundamentalna decyzja, którą podejmujesz, pisząc formułę DAX. Zły wybór prowadzi do wolnych raportów i błędnych wyników.</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Kolumna Obliczeniowa (Calculated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Miara (Measure)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Kiedy obliczana?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Przy </w:t>
            </w:r>
            <w:r w:rsidDel="00000000" w:rsidR="00000000" w:rsidRPr="00000000">
              <w:rPr>
                <w:rFonts w:ascii="Google Sans Text" w:cs="Google Sans Text" w:eastAsia="Google Sans Text" w:hAnsi="Google Sans Text"/>
                <w:b w:val="1"/>
                <w:color w:val="1b1c1d"/>
                <w:shd w:fill="auto" w:val="clear"/>
                <w:rtl w:val="0"/>
              </w:rPr>
              <w:t xml:space="preserve">odświeżaniu danych</w:t>
            </w:r>
            <w:r w:rsidDel="00000000" w:rsidR="00000000" w:rsidRPr="00000000">
              <w:rPr>
                <w:rFonts w:ascii="Google Sans Text" w:cs="Google Sans Text" w:eastAsia="Google Sans Text" w:hAnsi="Google Sans Text"/>
                <w:color w:val="1b1c1d"/>
                <w:shd w:fill="auto" w:val="clear"/>
                <w:rtl w:val="0"/>
              </w:rPr>
              <w:t xml:space="preserve">. Wartość jest obliczana i fizycznie zapisywana w tabeli.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 locie</w:t>
            </w:r>
            <w:r w:rsidDel="00000000" w:rsidR="00000000" w:rsidRPr="00000000">
              <w:rPr>
                <w:rFonts w:ascii="Google Sans Text" w:cs="Google Sans Text" w:eastAsia="Google Sans Text" w:hAnsi="Google Sans Text"/>
                <w:color w:val="1b1c1d"/>
                <w:shd w:fill="auto" w:val="clear"/>
                <w:rtl w:val="0"/>
              </w:rPr>
              <w:t xml:space="preserve">, w momencie użycia w wizualizacji. Nic nie jest zapisywane z góry.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Gdzie działa?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 </w:t>
            </w:r>
            <w:r w:rsidDel="00000000" w:rsidR="00000000" w:rsidRPr="00000000">
              <w:rPr>
                <w:rFonts w:ascii="Google Sans Text" w:cs="Google Sans Text" w:eastAsia="Google Sans Text" w:hAnsi="Google Sans Text"/>
                <w:b w:val="1"/>
                <w:color w:val="1b1c1d"/>
                <w:shd w:fill="auto" w:val="clear"/>
                <w:rtl w:val="0"/>
              </w:rPr>
              <w:t xml:space="preserve">Kontekście Wiersza</w:t>
            </w:r>
            <w:r w:rsidDel="00000000" w:rsidR="00000000" w:rsidRPr="00000000">
              <w:rPr>
                <w:rFonts w:ascii="Google Sans Text" w:cs="Google Sans Text" w:eastAsia="Google Sans Text" w:hAnsi="Google Sans Text"/>
                <w:color w:val="1b1c1d"/>
                <w:shd w:fill="auto" w:val="clear"/>
                <w:rtl w:val="0"/>
              </w:rPr>
              <w:t xml:space="preserve"> (obliczana wiersz po wierszu).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 </w:t>
            </w:r>
            <w:r w:rsidDel="00000000" w:rsidR="00000000" w:rsidRPr="00000000">
              <w:rPr>
                <w:rFonts w:ascii="Google Sans Text" w:cs="Google Sans Text" w:eastAsia="Google Sans Text" w:hAnsi="Google Sans Text"/>
                <w:b w:val="1"/>
                <w:color w:val="1b1c1d"/>
                <w:shd w:fill="auto" w:val="clear"/>
                <w:rtl w:val="0"/>
              </w:rPr>
              <w:t xml:space="preserve">Kontekście Filtru</w:t>
            </w:r>
            <w:r w:rsidDel="00000000" w:rsidR="00000000" w:rsidRPr="00000000">
              <w:rPr>
                <w:rFonts w:ascii="Google Sans Text" w:cs="Google Sans Text" w:eastAsia="Google Sans Text" w:hAnsi="Google Sans Text"/>
                <w:color w:val="1b1c1d"/>
                <w:shd w:fill="auto" w:val="clear"/>
                <w:rtl w:val="0"/>
              </w:rPr>
              <w:t xml:space="preserve"> (obliczana na przefiltrowanym zestawie danych).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 robi z pamięcią?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Zajmuje pamięć RAM i miejsce na dysku</w:t>
            </w:r>
            <w:r w:rsidDel="00000000" w:rsidR="00000000" w:rsidRPr="00000000">
              <w:rPr>
                <w:rFonts w:ascii="Google Sans Text" w:cs="Google Sans Text" w:eastAsia="Google Sans Text" w:hAnsi="Google Sans Text"/>
                <w:color w:val="1b1c1d"/>
                <w:shd w:fill="auto" w:val="clear"/>
                <w:rtl w:val="0"/>
              </w:rPr>
              <w:t xml:space="preserve">. Każdy wiersz przechowuje wynik.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Prawie nie zajmuje miejsca</w:t>
            </w:r>
            <w:r w:rsidDel="00000000" w:rsidR="00000000" w:rsidRPr="00000000">
              <w:rPr>
                <w:rFonts w:ascii="Google Sans Text" w:cs="Google Sans Text" w:eastAsia="Google Sans Text" w:hAnsi="Google Sans Text"/>
                <w:color w:val="1b1c1d"/>
                <w:shd w:fill="auto" w:val="clear"/>
                <w:rtl w:val="0"/>
              </w:rPr>
              <w:t xml:space="preserve"> (tylko definicję formuły). Obliczenia obciążają CPU.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Kiedy używać?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Gdy chcesz </w:t>
            </w:r>
            <w:r w:rsidDel="00000000" w:rsidR="00000000" w:rsidRPr="00000000">
              <w:rPr>
                <w:rFonts w:ascii="Google Sans Text" w:cs="Google Sans Text" w:eastAsia="Google Sans Text" w:hAnsi="Google Sans Text"/>
                <w:b w:val="1"/>
                <w:color w:val="1b1c1d"/>
                <w:shd w:fill="auto" w:val="clear"/>
                <w:rtl w:val="0"/>
              </w:rPr>
              <w:t xml:space="preserve">filtrować</w:t>
            </w:r>
            <w:r w:rsidDel="00000000" w:rsidR="00000000" w:rsidRPr="00000000">
              <w:rPr>
                <w:rFonts w:ascii="Google Sans Text" w:cs="Google Sans Text" w:eastAsia="Google Sans Text" w:hAnsi="Google Sans Text"/>
                <w:color w:val="1b1c1d"/>
                <w:shd w:fill="auto" w:val="clear"/>
                <w:rtl w:val="0"/>
              </w:rPr>
              <w:t xml:space="preserve"> lub </w:t>
            </w:r>
            <w:r w:rsidDel="00000000" w:rsidR="00000000" w:rsidRPr="00000000">
              <w:rPr>
                <w:rFonts w:ascii="Google Sans Text" w:cs="Google Sans Text" w:eastAsia="Google Sans Text" w:hAnsi="Google Sans Text"/>
                <w:b w:val="1"/>
                <w:color w:val="1b1c1d"/>
                <w:shd w:fill="auto" w:val="clear"/>
                <w:rtl w:val="0"/>
              </w:rPr>
              <w:t xml:space="preserve">grupować</w:t>
            </w:r>
            <w:r w:rsidDel="00000000" w:rsidR="00000000" w:rsidRPr="00000000">
              <w:rPr>
                <w:rFonts w:ascii="Google Sans Text" w:cs="Google Sans Text" w:eastAsia="Google Sans Text" w:hAnsi="Google Sans Text"/>
                <w:color w:val="1b1c1d"/>
                <w:shd w:fill="auto" w:val="clear"/>
                <w:rtl w:val="0"/>
              </w:rPr>
              <w:t xml:space="preserve"> dane (np. kategoryzacja).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Gdy chcesz </w:t>
            </w:r>
            <w:r w:rsidDel="00000000" w:rsidR="00000000" w:rsidRPr="00000000">
              <w:rPr>
                <w:rFonts w:ascii="Google Sans Text" w:cs="Google Sans Text" w:eastAsia="Google Sans Text" w:hAnsi="Google Sans Text"/>
                <w:b w:val="1"/>
                <w:color w:val="1b1c1d"/>
                <w:shd w:fill="auto" w:val="clear"/>
                <w:rtl w:val="0"/>
              </w:rPr>
              <w:t xml:space="preserve">agregować</w:t>
            </w:r>
            <w:r w:rsidDel="00000000" w:rsidR="00000000" w:rsidRPr="00000000">
              <w:rPr>
                <w:rFonts w:ascii="Google Sans Text" w:cs="Google Sans Text" w:eastAsia="Google Sans Text" w:hAnsi="Google Sans Text"/>
                <w:color w:val="1b1c1d"/>
                <w:shd w:fill="auto" w:val="clear"/>
                <w:rtl w:val="0"/>
              </w:rPr>
              <w:t xml:space="preserve"> dane (sumować, uśredniać, liczyć).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Przykład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PrzedziałCenowy = IF(Produkt[Cena] &gt; 100, "Drogi", "Tani")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Sales] = SUM(Sales[SalesAmount])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Złota Zasada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Użyj jej, jeśli wynik ma być </w:t>
            </w:r>
            <w:r w:rsidDel="00000000" w:rsidR="00000000" w:rsidRPr="00000000">
              <w:rPr>
                <w:rFonts w:ascii="Google Sans Text" w:cs="Google Sans Text" w:eastAsia="Google Sans Text" w:hAnsi="Google Sans Text"/>
                <w:b w:val="1"/>
                <w:color w:val="1b1c1d"/>
                <w:shd w:fill="auto" w:val="clear"/>
                <w:rtl w:val="0"/>
              </w:rPr>
              <w:t xml:space="preserve">statyczną etykietą</w:t>
            </w:r>
            <w:r w:rsidDel="00000000" w:rsidR="00000000" w:rsidRPr="00000000">
              <w:rPr>
                <w:rFonts w:ascii="Google Sans Text" w:cs="Google Sans Text" w:eastAsia="Google Sans Text" w:hAnsi="Google Sans Text"/>
                <w:color w:val="1b1c1d"/>
                <w:shd w:fill="auto" w:val="clear"/>
                <w:rtl w:val="0"/>
              </w:rPr>
              <w:t xml:space="preserve"> dla wiersza.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Użyj jej, jeśli wynik ma być </w:t>
            </w:r>
            <w:r w:rsidDel="00000000" w:rsidR="00000000" w:rsidRPr="00000000">
              <w:rPr>
                <w:rFonts w:ascii="Google Sans Text" w:cs="Google Sans Text" w:eastAsia="Google Sans Text" w:hAnsi="Google Sans Text"/>
                <w:b w:val="1"/>
                <w:color w:val="1b1c1d"/>
                <w:shd w:fill="auto" w:val="clear"/>
                <w:rtl w:val="0"/>
              </w:rPr>
              <w:t xml:space="preserve">dynamiczną agregacją</w:t>
            </w:r>
            <w:r w:rsidDel="00000000" w:rsidR="00000000" w:rsidRPr="00000000">
              <w:rPr>
                <w:rFonts w:ascii="Google Sans Text" w:cs="Google Sans Text" w:eastAsia="Google Sans Text" w:hAnsi="Google Sans Text"/>
                <w:color w:val="1b1c1d"/>
                <w:shd w:fill="auto" w:val="clear"/>
                <w:rtl w:val="0"/>
              </w:rPr>
              <w:t xml:space="preserve"> reagującą na filtry.</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Wniosek:</w:t>
      </w:r>
      <w:r w:rsidDel="00000000" w:rsidR="00000000" w:rsidRPr="00000000">
        <w:rPr>
          <w:rFonts w:ascii="Google Sans Text" w:cs="Google Sans Text" w:eastAsia="Google Sans Text" w:hAnsi="Google Sans Text"/>
          <w:color w:val="1b1c1d"/>
          <w:rtl w:val="0"/>
        </w:rPr>
        <w:t xml:space="preserve"> Zawsze preferuj </w:t>
      </w:r>
      <w:r w:rsidDel="00000000" w:rsidR="00000000" w:rsidRPr="00000000">
        <w:rPr>
          <w:rFonts w:ascii="Google Sans Text" w:cs="Google Sans Text" w:eastAsia="Google Sans Text" w:hAnsi="Google Sans Text"/>
          <w:b w:val="1"/>
          <w:color w:val="1b1c1d"/>
          <w:rtl w:val="0"/>
        </w:rPr>
        <w:t xml:space="preserve">Miary</w:t>
      </w:r>
      <w:r w:rsidDel="00000000" w:rsidR="00000000" w:rsidRPr="00000000">
        <w:rPr>
          <w:rFonts w:ascii="Google Sans Text" w:cs="Google Sans Text" w:eastAsia="Google Sans Text" w:hAnsi="Google Sans Text"/>
          <w:color w:val="1b1c1d"/>
          <w:rtl w:val="0"/>
        </w:rPr>
        <w:t xml:space="preserve">. Są znacznie bardziej elastyczne i wydajne dla modelu. Kolumn obliczeniowych używaj tylko wtedy, gdy absolutnie musisz stworzyć nową kategorię do filtrowania (np. na osi wykresu lub we fragmentatorze) i nie możesz tego zrobić wcześniej w Power Query.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Klucz do DAX: Jak naprawdę działają Kontekst Filtru i Kontekst Wiersza</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Cześć! W tym module zrobimy sobie przerwę od klikania i zajmiemy się sercem i duszą języka DAX.</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Jeśli czułeś się kiedyś zdezorientowany, dlaczego ta sama formuła SUM() działa w jednym miejscu, a w innym nie, albo dlaczego Power BI "nie wie", co chcesz policzyć – to jest moduł dla Ciebie.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Problem leży w tym, że w DAX istnieją </w:t>
      </w:r>
      <w:r w:rsidDel="00000000" w:rsidR="00000000" w:rsidRPr="00000000">
        <w:rPr>
          <w:rFonts w:ascii="Google Sans Text" w:cs="Google Sans Text" w:eastAsia="Google Sans Text" w:hAnsi="Google Sans Text"/>
          <w:b w:val="1"/>
          <w:color w:val="1b1c1d"/>
          <w:rtl w:val="0"/>
        </w:rPr>
        <w:t xml:space="preserve">dwa równoległe światy</w:t>
      </w:r>
      <w:r w:rsidDel="00000000" w:rsidR="00000000" w:rsidRPr="00000000">
        <w:rPr>
          <w:rFonts w:ascii="Google Sans Text" w:cs="Google Sans Text" w:eastAsia="Google Sans Text" w:hAnsi="Google Sans Text"/>
          <w:color w:val="1b1c1d"/>
          <w:rtl w:val="0"/>
        </w:rPr>
        <w:t xml:space="preserve">: Kontekst Wiersza i Kontekst Filtru. Twój sukces zależy od tego, czy wiesz, w którym z nich się w danym momencie znajdujesz.</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 Świat Pierwszy: Kontekst Wiersza (Row Context)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Wyobraź sobie, że masz przed sobą tabelę w Excelu i wykonujesz obliczenia </w:t>
      </w:r>
      <w:r w:rsidDel="00000000" w:rsidR="00000000" w:rsidRPr="00000000">
        <w:rPr>
          <w:rFonts w:ascii="Google Sans Text" w:cs="Google Sans Text" w:eastAsia="Google Sans Text" w:hAnsi="Google Sans Text"/>
          <w:b w:val="1"/>
          <w:color w:val="1b1c1d"/>
          <w:rtl w:val="0"/>
        </w:rPr>
        <w:t xml:space="preserve">wiersz po wierszu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Gdzie go spotkasz?</w:t>
      </w:r>
      <w:r w:rsidDel="00000000" w:rsidR="00000000" w:rsidRPr="00000000">
        <w:rPr>
          <w:rFonts w:ascii="Google Sans Text" w:cs="Google Sans Text" w:eastAsia="Google Sans Text" w:hAnsi="Google Sans Text"/>
          <w:color w:val="1b1c1d"/>
          <w:rtl w:val="0"/>
        </w:rPr>
        <w:t xml:space="preserve"> Głównie w </w:t>
      </w:r>
      <w:r w:rsidDel="00000000" w:rsidR="00000000" w:rsidRPr="00000000">
        <w:rPr>
          <w:rFonts w:ascii="Google Sans Text" w:cs="Google Sans Text" w:eastAsia="Google Sans Text" w:hAnsi="Google Sans Text"/>
          <w:b w:val="1"/>
          <w:color w:val="1b1c1d"/>
          <w:rtl w:val="0"/>
        </w:rPr>
        <w:t xml:space="preserve">Kolumnach Obliczeniowych</w:t>
      </w:r>
      <w:r w:rsidDel="00000000" w:rsidR="00000000" w:rsidRPr="00000000">
        <w:rPr>
          <w:rFonts w:ascii="Google Sans Text" w:cs="Google Sans Text" w:eastAsia="Google Sans Text" w:hAnsi="Google Sans Text"/>
          <w:color w:val="1b1c1d"/>
          <w:rtl w:val="0"/>
        </w:rPr>
        <w:t xml:space="preserve"> (Calculated Columns).</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Jak działa?</w:t>
      </w:r>
      <w:r w:rsidDel="00000000" w:rsidR="00000000" w:rsidRPr="00000000">
        <w:rPr>
          <w:rFonts w:ascii="Google Sans Text" w:cs="Google Sans Text" w:eastAsia="Google Sans Text" w:hAnsi="Google Sans Text"/>
          <w:color w:val="1b1c1d"/>
          <w:rtl w:val="0"/>
        </w:rPr>
        <w:t xml:space="preserve"> Kiedy tworzysz kolumnę obliczeniową, jej formuła jest wykonywana dla </w:t>
      </w:r>
      <w:r w:rsidDel="00000000" w:rsidR="00000000" w:rsidRPr="00000000">
        <w:rPr>
          <w:rFonts w:ascii="Google Sans Text" w:cs="Google Sans Text" w:eastAsia="Google Sans Text" w:hAnsi="Google Sans Text"/>
          <w:b w:val="1"/>
          <w:color w:val="1b1c1d"/>
          <w:rtl w:val="0"/>
        </w:rPr>
        <w:t xml:space="preserve">każdego pojedynczego wiersza</w:t>
      </w:r>
      <w:r w:rsidDel="00000000" w:rsidR="00000000" w:rsidRPr="00000000">
        <w:rPr>
          <w:rFonts w:ascii="Google Sans Text" w:cs="Google Sans Text" w:eastAsia="Google Sans Text" w:hAnsi="Google Sans Text"/>
          <w:color w:val="1b1c1d"/>
          <w:rtl w:val="0"/>
        </w:rPr>
        <w:t xml:space="preserve"> w tabeli, jeden po drugim.</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 "widzi"?</w:t>
      </w:r>
      <w:r w:rsidDel="00000000" w:rsidR="00000000" w:rsidRPr="00000000">
        <w:rPr>
          <w:rFonts w:ascii="Google Sans Text" w:cs="Google Sans Text" w:eastAsia="Google Sans Text" w:hAnsi="Google Sans Text"/>
          <w:color w:val="1b1c1d"/>
          <w:rtl w:val="0"/>
        </w:rPr>
        <w:t xml:space="preserve"> W danym momencie formuła widzi </w:t>
      </w:r>
      <w:r w:rsidDel="00000000" w:rsidR="00000000" w:rsidRPr="00000000">
        <w:rPr>
          <w:rFonts w:ascii="Google Sans Text" w:cs="Google Sans Text" w:eastAsia="Google Sans Text" w:hAnsi="Google Sans Text"/>
          <w:b w:val="1"/>
          <w:color w:val="1b1c1d"/>
          <w:rtl w:val="0"/>
        </w:rPr>
        <w:t xml:space="preserve">tylko i wyłącznie wartości z bieżącego wiersza</w:t>
      </w:r>
      <w:r w:rsidDel="00000000" w:rsidR="00000000" w:rsidRPr="00000000">
        <w:rPr>
          <w:rFonts w:ascii="Google Sans Text" w:cs="Google Sans Text" w:eastAsia="Google Sans Text" w:hAnsi="Google Sans Text"/>
          <w:color w:val="1b1c1d"/>
          <w:rtl w:val="0"/>
        </w:rPr>
        <w:t xml:space="preserve">. Nie wie nic o wierszach powyżej, poniżej, ani o żadnych filtrach na raporcie.</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Metafora:</w:t>
      </w:r>
      <w:r w:rsidDel="00000000" w:rsidR="00000000" w:rsidRPr="00000000">
        <w:rPr>
          <w:rFonts w:ascii="Google Sans Text" w:cs="Google Sans Text" w:eastAsia="Google Sans Text" w:hAnsi="Google Sans Text"/>
          <w:color w:val="1b1c1d"/>
          <w:rtl w:val="0"/>
        </w:rPr>
        <w:t xml:space="preserve"> To jakbyś spacerował po tabeli z klapkami na oczach, patrząc tylko na jeden wiersz na raz.</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Przykład:</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Tworzysz w tabeli Sales (Sprzedaż) nową kolumnę obliczeniową:</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LiniaSprzedazy = Sales[Ilosc] * Sales[CenaJednostkowa]</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działa idealnie. Dlaczego? Bo dla pierwszego wiersza bierze Ilosc (np. 2) i CenaJednostkowa (np. 100) z </w:t>
      </w:r>
      <w:r w:rsidDel="00000000" w:rsidR="00000000" w:rsidRPr="00000000">
        <w:rPr>
          <w:rFonts w:ascii="Google Sans Text" w:cs="Google Sans Text" w:eastAsia="Google Sans Text" w:hAnsi="Google Sans Text"/>
          <w:i w:val="1"/>
          <w:color w:val="1b1c1d"/>
          <w:rtl w:val="0"/>
        </w:rPr>
        <w:t xml:space="preserve">tego</w:t>
      </w:r>
      <w:r w:rsidDel="00000000" w:rsidR="00000000" w:rsidRPr="00000000">
        <w:rPr>
          <w:rFonts w:ascii="Google Sans Text" w:cs="Google Sans Text" w:eastAsia="Google Sans Text" w:hAnsi="Google Sans Text"/>
          <w:color w:val="1b1c1d"/>
          <w:rtl w:val="0"/>
        </w:rPr>
        <w:t xml:space="preserve"> wiersza i daje wynik (200). Potem przechodzi do drugiego wiersza i robi to samo dla </w:t>
      </w:r>
      <w:r w:rsidDel="00000000" w:rsidR="00000000" w:rsidRPr="00000000">
        <w:rPr>
          <w:rFonts w:ascii="Google Sans Text" w:cs="Google Sans Text" w:eastAsia="Google Sans Text" w:hAnsi="Google Sans Text"/>
          <w:i w:val="1"/>
          <w:color w:val="1b1c1d"/>
          <w:rtl w:val="0"/>
        </w:rPr>
        <w:t xml:space="preserve">jego</w:t>
      </w:r>
      <w:r w:rsidDel="00000000" w:rsidR="00000000" w:rsidRPr="00000000">
        <w:rPr>
          <w:rFonts w:ascii="Google Sans Text" w:cs="Google Sans Text" w:eastAsia="Google Sans Text" w:hAnsi="Google Sans Text"/>
          <w:color w:val="1b1c1d"/>
          <w:rtl w:val="0"/>
        </w:rPr>
        <w:t xml:space="preserve"> wartości.</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Co, jeśli w kolumnie obliczeniowej spróbujesz napisać:</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SumaSprzedazy = SUM(Sales[LiniaSprzedazy])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Otrzymasz tę samą, ogromną liczbę (sumę </w:t>
      </w:r>
      <w:r w:rsidDel="00000000" w:rsidR="00000000" w:rsidRPr="00000000">
        <w:rPr>
          <w:rFonts w:ascii="Google Sans Text" w:cs="Google Sans Text" w:eastAsia="Google Sans Text" w:hAnsi="Google Sans Text"/>
          <w:i w:val="1"/>
          <w:color w:val="1b1c1d"/>
          <w:rtl w:val="0"/>
        </w:rPr>
        <w:t xml:space="preserve">całej</w:t>
      </w:r>
      <w:r w:rsidDel="00000000" w:rsidR="00000000" w:rsidRPr="00000000">
        <w:rPr>
          <w:rFonts w:ascii="Google Sans Text" w:cs="Google Sans Text" w:eastAsia="Google Sans Text" w:hAnsi="Google Sans Text"/>
          <w:color w:val="1b1c1d"/>
          <w:rtl w:val="0"/>
        </w:rPr>
        <w:t xml:space="preserve"> kolumny) w </w:t>
      </w:r>
      <w:r w:rsidDel="00000000" w:rsidR="00000000" w:rsidRPr="00000000">
        <w:rPr>
          <w:rFonts w:ascii="Google Sans Text" w:cs="Google Sans Text" w:eastAsia="Google Sans Text" w:hAnsi="Google Sans Text"/>
          <w:i w:val="1"/>
          <w:color w:val="1b1c1d"/>
          <w:rtl w:val="0"/>
        </w:rPr>
        <w:t xml:space="preserve">każdym pojedynczym wierszu</w:t>
      </w:r>
      <w:r w:rsidDel="00000000" w:rsidR="00000000" w:rsidRPr="00000000">
        <w:rPr>
          <w:rFonts w:ascii="Google Sans Text" w:cs="Google Sans Text" w:eastAsia="Google Sans Text" w:hAnsi="Google Sans Text"/>
          <w:color w:val="1b1c1d"/>
          <w:rtl w:val="0"/>
        </w:rPr>
        <w:t xml:space="preserve">. Kontekst wiersza nie ma tu sensu. DAX zsumuje całą kolumnę, a potem wpisze ten sam wynik do każdej komórki, bo nie potrafi inaczej.</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 Świat Drugi: Kontekst Filtru (Filter Context)</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jest świat, w którym żyją Twoje </w:t>
      </w:r>
      <w:r w:rsidDel="00000000" w:rsidR="00000000" w:rsidRPr="00000000">
        <w:rPr>
          <w:rFonts w:ascii="Google Sans Text" w:cs="Google Sans Text" w:eastAsia="Google Sans Text" w:hAnsi="Google Sans Text"/>
          <w:b w:val="1"/>
          <w:color w:val="1b1c1d"/>
          <w:rtl w:val="0"/>
        </w:rPr>
        <w:t xml:space="preserve">raporty i wizualizacje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Gdzie go spotkasz?</w:t>
      </w:r>
      <w:r w:rsidDel="00000000" w:rsidR="00000000" w:rsidRPr="00000000">
        <w:rPr>
          <w:rFonts w:ascii="Google Sans Text" w:cs="Google Sans Text" w:eastAsia="Google Sans Text" w:hAnsi="Google Sans Text"/>
          <w:color w:val="1b1c1d"/>
          <w:rtl w:val="0"/>
        </w:rPr>
        <w:t xml:space="preserve"> Głównie w </w:t>
      </w:r>
      <w:r w:rsidDel="00000000" w:rsidR="00000000" w:rsidRPr="00000000">
        <w:rPr>
          <w:rFonts w:ascii="Google Sans Text" w:cs="Google Sans Text" w:eastAsia="Google Sans Text" w:hAnsi="Google Sans Text"/>
          <w:b w:val="1"/>
          <w:color w:val="1b1c1d"/>
          <w:rtl w:val="0"/>
        </w:rPr>
        <w:t xml:space="preserve">Miarach</w:t>
      </w:r>
      <w:r w:rsidDel="00000000" w:rsidR="00000000" w:rsidRPr="00000000">
        <w:rPr>
          <w:rFonts w:ascii="Google Sans Text" w:cs="Google Sans Text" w:eastAsia="Google Sans Text" w:hAnsi="Google Sans Text"/>
          <w:color w:val="1b1c1d"/>
          <w:rtl w:val="0"/>
        </w:rPr>
        <w:t xml:space="preserve"> (Measures).</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Jak działa?</w:t>
      </w:r>
      <w:r w:rsidDel="00000000" w:rsidR="00000000" w:rsidRPr="00000000">
        <w:rPr>
          <w:rFonts w:ascii="Google Sans Text" w:cs="Google Sans Text" w:eastAsia="Google Sans Text" w:hAnsi="Google Sans Text"/>
          <w:color w:val="1b1c1d"/>
          <w:rtl w:val="0"/>
        </w:rPr>
        <w:t xml:space="preserve"> Zanim Twoja miara (np. SUM(Sales[Sprzedaz])) w ogóle zacznie liczyć, Kontekst Filtru </w:t>
      </w:r>
      <w:r w:rsidDel="00000000" w:rsidR="00000000" w:rsidRPr="00000000">
        <w:rPr>
          <w:rFonts w:ascii="Google Sans Text" w:cs="Google Sans Text" w:eastAsia="Google Sans Text" w:hAnsi="Google Sans Text"/>
          <w:b w:val="1"/>
          <w:color w:val="1b1c1d"/>
          <w:rtl w:val="0"/>
        </w:rPr>
        <w:t xml:space="preserve">najpierw "przygotowuje" jej dane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 "widzi"?</w:t>
      </w:r>
      <w:r w:rsidDel="00000000" w:rsidR="00000000" w:rsidRPr="00000000">
        <w:rPr>
          <w:rFonts w:ascii="Google Sans Text" w:cs="Google Sans Text" w:eastAsia="Google Sans Text" w:hAnsi="Google Sans Text"/>
          <w:color w:val="1b1c1d"/>
          <w:rtl w:val="0"/>
        </w:rPr>
        <w:t xml:space="preserve"> Kontekst Filtru to zestaw </w:t>
      </w:r>
      <w:r w:rsidDel="00000000" w:rsidR="00000000" w:rsidRPr="00000000">
        <w:rPr>
          <w:rFonts w:ascii="Google Sans Text" w:cs="Google Sans Text" w:eastAsia="Google Sans Text" w:hAnsi="Google Sans Text"/>
          <w:b w:val="1"/>
          <w:color w:val="1b1c1d"/>
          <w:rtl w:val="0"/>
        </w:rPr>
        <w:t xml:space="preserve">wszystkich filtrów</w:t>
      </w:r>
      <w:r w:rsidDel="00000000" w:rsidR="00000000" w:rsidRPr="00000000">
        <w:rPr>
          <w:rFonts w:ascii="Google Sans Text" w:cs="Google Sans Text" w:eastAsia="Google Sans Text" w:hAnsi="Google Sans Text"/>
          <w:color w:val="1b1c1d"/>
          <w:rtl w:val="0"/>
        </w:rPr>
        <w:t xml:space="preserve"> aktywnych w danym momencie na Twoim raporcie.</w:t>
      </w:r>
    </w:p>
    <w:p w:rsidR="00000000" w:rsidDel="00000000" w:rsidP="00000000" w:rsidRDefault="00000000" w:rsidRPr="00000000" w14:paraId="000000F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Filtr z fragmentatora (np. Rok = 2024)</w:t>
      </w:r>
    </w:p>
    <w:p w:rsidR="00000000" w:rsidDel="00000000" w:rsidP="00000000" w:rsidRDefault="00000000" w:rsidRPr="00000000" w14:paraId="000000F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Filtr z innego wykresu (np. kliknąłeś na "Rowery")</w:t>
      </w:r>
    </w:p>
    <w:p w:rsidR="00000000" w:rsidDel="00000000" w:rsidP="00000000" w:rsidRDefault="00000000" w:rsidRPr="00000000" w14:paraId="000000F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Filtr z samej wizualizacji (np. wiersz w tabeli dla "Niemcy")</w:t>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Metafora:</w:t>
      </w:r>
      <w:r w:rsidDel="00000000" w:rsidR="00000000" w:rsidRPr="00000000">
        <w:rPr>
          <w:rFonts w:ascii="Google Sans Text" w:cs="Google Sans Text" w:eastAsia="Google Sans Text" w:hAnsi="Google Sans Text"/>
          <w:color w:val="1b1c1d"/>
          <w:rtl w:val="0"/>
        </w:rPr>
        <w:t xml:space="preserve"> To jakbyś dał Power BI sito (albo zestaw sit). Zanim miara zacznie liczyć, Power BI przesiewa całą tabelę faktów przez te sita i daje mierze do policzenia </w:t>
      </w:r>
      <w:r w:rsidDel="00000000" w:rsidR="00000000" w:rsidRPr="00000000">
        <w:rPr>
          <w:rFonts w:ascii="Google Sans Text" w:cs="Google Sans Text" w:eastAsia="Google Sans Text" w:hAnsi="Google Sans Text"/>
          <w:b w:val="1"/>
          <w:color w:val="1b1c1d"/>
          <w:rtl w:val="0"/>
        </w:rPr>
        <w:t xml:space="preserve">tylko te wiersze, które zostały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Przykład:</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Tworzysz prostą miarę:</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[Total Sales] = SUM(Sales[SalesAmount])</w:t>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Wrzucasz tę miarę na </w:t>
      </w:r>
      <w:r w:rsidDel="00000000" w:rsidR="00000000" w:rsidRPr="00000000">
        <w:rPr>
          <w:rFonts w:ascii="Google Sans Text" w:cs="Google Sans Text" w:eastAsia="Google Sans Text" w:hAnsi="Google Sans Text"/>
          <w:b w:val="1"/>
          <w:color w:val="1b1c1d"/>
          <w:rtl w:val="0"/>
        </w:rPr>
        <w:t xml:space="preserve">kartę KPI</w:t>
      </w:r>
      <w:r w:rsidDel="00000000" w:rsidR="00000000" w:rsidRPr="00000000">
        <w:rPr>
          <w:rFonts w:ascii="Google Sans Text" w:cs="Google Sans Text" w:eastAsia="Google Sans Text" w:hAnsi="Google Sans Text"/>
          <w:color w:val="1b1c1d"/>
          <w:rtl w:val="0"/>
        </w:rPr>
        <w:t xml:space="preserve">. Pokazuje </w:t>
      </w:r>
      <w:r w:rsidDel="00000000" w:rsidR="00000000" w:rsidRPr="00000000">
        <w:rPr>
          <w:rFonts w:ascii="Google Sans Text" w:cs="Google Sans Text" w:eastAsia="Google Sans Text" w:hAnsi="Google Sans Text"/>
          <w:b w:val="1"/>
          <w:color w:val="1b1c1d"/>
          <w:rtl w:val="0"/>
        </w:rPr>
        <w:t xml:space="preserve">10 000 000 zł</w:t>
      </w:r>
      <w:r w:rsidDel="00000000" w:rsidR="00000000" w:rsidRPr="00000000">
        <w:rPr>
          <w:rFonts w:ascii="Google Sans Text" w:cs="Google Sans Text" w:eastAsia="Google Sans Text" w:hAnsi="Google Sans Text"/>
          <w:color w:val="1b1c1d"/>
          <w:rtl w:val="0"/>
        </w:rPr>
        <w:t xml:space="preserve">. Kontekst filtru jest pusty, więc miara sumuje wszystko.</w:t>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Wrzucasz ją na </w:t>
      </w:r>
      <w:r w:rsidDel="00000000" w:rsidR="00000000" w:rsidRPr="00000000">
        <w:rPr>
          <w:rFonts w:ascii="Google Sans Text" w:cs="Google Sans Text" w:eastAsia="Google Sans Text" w:hAnsi="Google Sans Text"/>
          <w:b w:val="1"/>
          <w:color w:val="1b1c1d"/>
          <w:rtl w:val="0"/>
        </w:rPr>
        <w:t xml:space="preserve">wykres słupkowy wg Kategorii</w:t>
      </w:r>
      <w:r w:rsidDel="00000000" w:rsidR="00000000" w:rsidRPr="00000000">
        <w:rPr>
          <w:rFonts w:ascii="Google Sans Text" w:cs="Google Sans Text" w:eastAsia="Google Sans Text" w:hAnsi="Google Sans Text"/>
          <w:color w:val="1b1c1d"/>
          <w:rtl w:val="0"/>
        </w:rPr>
        <w:t xml:space="preserve">. Na słupku "Rowery" pokazuje </w:t>
      </w:r>
      <w:r w:rsidDel="00000000" w:rsidR="00000000" w:rsidRPr="00000000">
        <w:rPr>
          <w:rFonts w:ascii="Google Sans Text" w:cs="Google Sans Text" w:eastAsia="Google Sans Text" w:hAnsi="Google Sans Text"/>
          <w:b w:val="1"/>
          <w:color w:val="1b1c1d"/>
          <w:rtl w:val="0"/>
        </w:rPr>
        <w:t xml:space="preserve">4 000 000 zł</w:t>
      </w:r>
      <w:r w:rsidDel="00000000" w:rsidR="00000000" w:rsidRPr="00000000">
        <w:rPr>
          <w:rFonts w:ascii="Google Sans Text" w:cs="Google Sans Text" w:eastAsia="Google Sans Text" w:hAnsi="Google Sans Text"/>
          <w:color w:val="1b1c1d"/>
          <w:rtl w:val="0"/>
        </w:rPr>
        <w:t xml:space="preserve">. Dlaczego? Bo Kontekst Filtru dla tego słupka to "wszystkie dane, GDZIE Kategoria = 'Rowery'". Miara policzyła tylko przefiltrowane wiersze.</w:t>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Dodatkowo klikasz na </w:t>
      </w:r>
      <w:r w:rsidDel="00000000" w:rsidR="00000000" w:rsidRPr="00000000">
        <w:rPr>
          <w:rFonts w:ascii="Google Sans Text" w:cs="Google Sans Text" w:eastAsia="Google Sans Text" w:hAnsi="Google Sans Text"/>
          <w:b w:val="1"/>
          <w:color w:val="1b1c1d"/>
          <w:rtl w:val="0"/>
        </w:rPr>
        <w:t xml:space="preserve">fragmentator</w:t>
      </w:r>
      <w:r w:rsidDel="00000000" w:rsidR="00000000" w:rsidRPr="00000000">
        <w:rPr>
          <w:rFonts w:ascii="Google Sans Text" w:cs="Google Sans Text" w:eastAsia="Google Sans Text" w:hAnsi="Google Sans Text"/>
          <w:color w:val="1b1c1d"/>
          <w:rtl w:val="0"/>
        </w:rPr>
        <w:t xml:space="preserve"> Rok = 2024. Słupek "Rowery" pokazuje teraz </w:t>
      </w:r>
      <w:r w:rsidDel="00000000" w:rsidR="00000000" w:rsidRPr="00000000">
        <w:rPr>
          <w:rFonts w:ascii="Google Sans Text" w:cs="Google Sans Text" w:eastAsia="Google Sans Text" w:hAnsi="Google Sans Text"/>
          <w:b w:val="1"/>
          <w:color w:val="1b1c1d"/>
          <w:rtl w:val="0"/>
        </w:rPr>
        <w:t xml:space="preserve">1 500 000 zł</w:t>
      </w:r>
      <w:r w:rsidDel="00000000" w:rsidR="00000000" w:rsidRPr="00000000">
        <w:rPr>
          <w:rFonts w:ascii="Google Sans Text" w:cs="Google Sans Text" w:eastAsia="Google Sans Text" w:hAnsi="Google Sans Text"/>
          <w:color w:val="1b1c1d"/>
          <w:rtl w:val="0"/>
        </w:rPr>
        <w:t xml:space="preserve">. Dlaczego? Bo Kontekst Filtru to teraz "wszystkie dane, GDZIE Kategoria = 'Rowery' ORAZ Rok = 2024".</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 każdym z tych przypadków miara jest </w:t>
      </w:r>
      <w:r w:rsidDel="00000000" w:rsidR="00000000" w:rsidRPr="00000000">
        <w:rPr>
          <w:rFonts w:ascii="Google Sans Text" w:cs="Google Sans Text" w:eastAsia="Google Sans Text" w:hAnsi="Google Sans Text"/>
          <w:b w:val="1"/>
          <w:color w:val="1b1c1d"/>
          <w:rtl w:val="0"/>
        </w:rPr>
        <w:t xml:space="preserve">ta sama</w:t>
      </w:r>
      <w:r w:rsidDel="00000000" w:rsidR="00000000" w:rsidRPr="00000000">
        <w:rPr>
          <w:rFonts w:ascii="Google Sans Text" w:cs="Google Sans Text" w:eastAsia="Google Sans Text" w:hAnsi="Google Sans Text"/>
          <w:color w:val="1b1c1d"/>
          <w:rtl w:val="0"/>
        </w:rPr>
        <w:t xml:space="preserve">, ale wynik jest inny, bo działał w innym </w:t>
      </w:r>
      <w:r w:rsidDel="00000000" w:rsidR="00000000" w:rsidRPr="00000000">
        <w:rPr>
          <w:rFonts w:ascii="Google Sans Text" w:cs="Google Sans Text" w:eastAsia="Google Sans Text" w:hAnsi="Google Sans Text"/>
          <w:b w:val="1"/>
          <w:color w:val="1b1c1d"/>
          <w:rtl w:val="0"/>
        </w:rPr>
        <w:t xml:space="preserve">Kontekście Filtru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Co, jeśli w </w:t>
      </w:r>
      <w:r w:rsidDel="00000000" w:rsidR="00000000" w:rsidRPr="00000000">
        <w:rPr>
          <w:rFonts w:ascii="Google Sans Text" w:cs="Google Sans Text" w:eastAsia="Google Sans Text" w:hAnsi="Google Sans Text"/>
          <w:i w:val="1"/>
          <w:color w:val="1b1c1d"/>
          <w:rtl w:val="0"/>
        </w:rPr>
        <w:t xml:space="preserve">mierze</w:t>
      </w:r>
      <w:r w:rsidDel="00000000" w:rsidR="00000000" w:rsidRPr="00000000">
        <w:rPr>
          <w:rFonts w:ascii="Google Sans Text" w:cs="Google Sans Text" w:eastAsia="Google Sans Text" w:hAnsi="Google Sans Text"/>
          <w:color w:val="1b1c1d"/>
          <w:rtl w:val="0"/>
        </w:rPr>
        <w:t xml:space="preserve"> spróbujesz napisać formułę tak jak w kolumnie?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MojaMiara = Sales[Ilosc] * Sales[CenaJednostkowa]</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w:t>
      </w:r>
      <w:r w:rsidDel="00000000" w:rsidR="00000000" w:rsidRPr="00000000">
        <w:rPr>
          <w:rFonts w:ascii="Google Sans Text" w:cs="Google Sans Text" w:eastAsia="Google Sans Text" w:hAnsi="Google Sans Text"/>
          <w:b w:val="1"/>
          <w:color w:val="1b1c1d"/>
          <w:rtl w:val="0"/>
        </w:rPr>
        <w:t xml:space="preserve">nie zadziała</w:t>
      </w:r>
      <w:r w:rsidDel="00000000" w:rsidR="00000000" w:rsidRPr="00000000">
        <w:rPr>
          <w:rFonts w:ascii="Google Sans Text" w:cs="Google Sans Text" w:eastAsia="Google Sans Text" w:hAnsi="Google Sans Text"/>
          <w:color w:val="1b1c1d"/>
          <w:rtl w:val="0"/>
        </w:rPr>
        <w:t xml:space="preserve">. Power BI zgłosi błąd. Dlaczego? Bo miara (działająca w Kontekście Filtru) nie wie, o który </w:t>
      </w:r>
      <w:r w:rsidDel="00000000" w:rsidR="00000000" w:rsidRPr="00000000">
        <w:rPr>
          <w:rFonts w:ascii="Google Sans Text" w:cs="Google Sans Text" w:eastAsia="Google Sans Text" w:hAnsi="Google Sans Text"/>
          <w:i w:val="1"/>
          <w:color w:val="1b1c1d"/>
          <w:rtl w:val="0"/>
        </w:rPr>
        <w:t xml:space="preserve">konkretny wiersz</w:t>
      </w:r>
      <w:r w:rsidDel="00000000" w:rsidR="00000000" w:rsidRPr="00000000">
        <w:rPr>
          <w:rFonts w:ascii="Google Sans Text" w:cs="Google Sans Text" w:eastAsia="Google Sans Text" w:hAnsi="Google Sans Text"/>
          <w:color w:val="1b1c1d"/>
          <w:rtl w:val="0"/>
        </w:rPr>
        <w:t xml:space="preserve"> Ci chodzi. Widzi potencjalnie </w:t>
      </w:r>
      <w:r w:rsidDel="00000000" w:rsidR="00000000" w:rsidRPr="00000000">
        <w:rPr>
          <w:rFonts w:ascii="Google Sans Text" w:cs="Google Sans Text" w:eastAsia="Google Sans Text" w:hAnsi="Google Sans Text"/>
          <w:i w:val="1"/>
          <w:color w:val="1b1c1d"/>
          <w:rtl w:val="0"/>
        </w:rPr>
        <w:t xml:space="preserve">tysiące</w:t>
      </w:r>
      <w:r w:rsidDel="00000000" w:rsidR="00000000" w:rsidRPr="00000000">
        <w:rPr>
          <w:rFonts w:ascii="Google Sans Text" w:cs="Google Sans Text" w:eastAsia="Google Sans Text" w:hAnsi="Google Sans Text"/>
          <w:color w:val="1b1c1d"/>
          <w:rtl w:val="0"/>
        </w:rPr>
        <w:t xml:space="preserve"> wierszy, które przeszły przez filtry i nie wie, którą Ilosc ma pomnożyć przez którą CeneJednostkowa.</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 CALCULATE: Władca i Tłumacz Kontekstów</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Mamy więc dwa światy, które się nie rozumieją. Kontekst Wiersza (w kolumnach) nie wie o filtrach. Kontekst Filtru (w miarach) nie wie o pojedynczych wierszach.</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tu wchodzi </w:t>
      </w:r>
      <w:r w:rsidDel="00000000" w:rsidR="00000000" w:rsidRPr="00000000">
        <w:rPr>
          <w:rFonts w:ascii="Google Sans Text" w:cs="Google Sans Text" w:eastAsia="Google Sans Text" w:hAnsi="Google Sans Text"/>
          <w:b w:val="1"/>
          <w:color w:val="1b1c1d"/>
          <w:rtl w:val="0"/>
        </w:rPr>
        <w:t xml:space="preserve">CALCULATE</w:t>
      </w:r>
      <w:r w:rsidDel="00000000" w:rsidR="00000000" w:rsidRPr="00000000">
        <w:rPr>
          <w:rFonts w:ascii="Google Sans Text" w:cs="Google Sans Text" w:eastAsia="Google Sans Text" w:hAnsi="Google Sans Text"/>
          <w:color w:val="1b1c1d"/>
          <w:rtl w:val="0"/>
        </w:rPr>
        <w:t xml:space="preserve"> – najważniejsza funkcja w całym DAX.</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CALCULATE to potężny "modyfikator". Robi dwie rzeczy:</w:t>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Jest jak tarcza:</w:t>
      </w:r>
      <w:r w:rsidDel="00000000" w:rsidR="00000000" w:rsidRPr="00000000">
        <w:rPr>
          <w:rFonts w:ascii="Google Sans Text" w:cs="Google Sans Text" w:eastAsia="Google Sans Text" w:hAnsi="Google Sans Text"/>
          <w:color w:val="1b1c1d"/>
          <w:rtl w:val="0"/>
        </w:rPr>
        <w:t xml:space="preserve"> Potrafi zignorować istniejący Kontekst Filtru.</w:t>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Jest jak miecz:</w:t>
      </w:r>
      <w:r w:rsidDel="00000000" w:rsidR="00000000" w:rsidRPr="00000000">
        <w:rPr>
          <w:rFonts w:ascii="Google Sans Text" w:cs="Google Sans Text" w:eastAsia="Google Sans Text" w:hAnsi="Google Sans Text"/>
          <w:color w:val="1b1c1d"/>
          <w:rtl w:val="0"/>
        </w:rPr>
        <w:t xml:space="preserve"> Potrafi narzucić </w:t>
      </w:r>
      <w:r w:rsidDel="00000000" w:rsidR="00000000" w:rsidRPr="00000000">
        <w:rPr>
          <w:rFonts w:ascii="Google Sans Text" w:cs="Google Sans Text" w:eastAsia="Google Sans Text" w:hAnsi="Google Sans Text"/>
          <w:i w:val="1"/>
          <w:color w:val="1b1c1d"/>
          <w:rtl w:val="0"/>
        </w:rPr>
        <w:t xml:space="preserve">nowy</w:t>
      </w:r>
      <w:r w:rsidDel="00000000" w:rsidR="00000000" w:rsidRPr="00000000">
        <w:rPr>
          <w:rFonts w:ascii="Google Sans Text" w:cs="Google Sans Text" w:eastAsia="Google Sans Text" w:hAnsi="Google Sans Text"/>
          <w:color w:val="1b1c1d"/>
          <w:rtl w:val="0"/>
        </w:rPr>
        <w:t xml:space="preserve">, własny Kontekst Filtru.</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Jak działa CALCULATE (w uproszczeniu):</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CALCULATE( [Wyrażenie] ; [Nowy Filtr 1] ; [Nowy Filtr 2] ... )</w:t>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Krok 1:</w:t>
      </w:r>
      <w:r w:rsidDel="00000000" w:rsidR="00000000" w:rsidRPr="00000000">
        <w:rPr>
          <w:rFonts w:ascii="Google Sans Text" w:cs="Google Sans Text" w:eastAsia="Google Sans Text" w:hAnsi="Google Sans Text"/>
          <w:color w:val="1b1c1d"/>
          <w:rtl w:val="0"/>
        </w:rPr>
        <w:t xml:space="preserve"> Bierze wyrażenie (np. [Total Sales]).</w:t>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Krok 2:</w:t>
      </w:r>
      <w:r w:rsidDel="00000000" w:rsidR="00000000" w:rsidRPr="00000000">
        <w:rPr>
          <w:rFonts w:ascii="Google Sans Text" w:cs="Google Sans Text" w:eastAsia="Google Sans Text" w:hAnsi="Google Sans Text"/>
          <w:color w:val="1b1c1d"/>
          <w:rtl w:val="0"/>
        </w:rPr>
        <w:t xml:space="preserve"> Patrzy na Kontekst Filtru z raportu (np. Rok = 2024, Kategoria = 'Rowery').</w:t>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Krok 3:</w:t>
      </w:r>
      <w:r w:rsidDel="00000000" w:rsidR="00000000" w:rsidRPr="00000000">
        <w:rPr>
          <w:rFonts w:ascii="Google Sans Text" w:cs="Google Sans Text" w:eastAsia="Google Sans Text" w:hAnsi="Google Sans Text"/>
          <w:color w:val="1b1c1d"/>
          <w:rtl w:val="0"/>
        </w:rPr>
        <w:t xml:space="preserve"> Patrzy na </w:t>
      </w:r>
      <w:r w:rsidDel="00000000" w:rsidR="00000000" w:rsidRPr="00000000">
        <w:rPr>
          <w:rFonts w:ascii="Google Sans Text" w:cs="Google Sans Text" w:eastAsia="Google Sans Text" w:hAnsi="Google Sans Text"/>
          <w:i w:val="1"/>
          <w:color w:val="1b1c1d"/>
          <w:rtl w:val="0"/>
        </w:rPr>
        <w:t xml:space="preserve">nowe filtry</w:t>
      </w:r>
      <w:r w:rsidDel="00000000" w:rsidR="00000000" w:rsidRPr="00000000">
        <w:rPr>
          <w:rFonts w:ascii="Google Sans Text" w:cs="Google Sans Text" w:eastAsia="Google Sans Text" w:hAnsi="Google Sans Text"/>
          <w:color w:val="1b1c1d"/>
          <w:rtl w:val="0"/>
        </w:rPr>
        <w:t xml:space="preserve">, które mu dałeś (np. Kategoria = 'Akcesoria').</w:t>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Krok 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Modyfikuje kontekst!</w:t>
      </w:r>
      <w:r w:rsidDel="00000000" w:rsidR="00000000" w:rsidRPr="00000000">
        <w:rPr>
          <w:rFonts w:ascii="Google Sans Text" w:cs="Google Sans Text" w:eastAsia="Google Sans Text" w:hAnsi="Google Sans Text"/>
          <w:color w:val="1b1c1d"/>
          <w:rtl w:val="0"/>
        </w:rPr>
        <w:t xml:space="preserve"> Ignoruje stary filtr (Kategoria = 'Rowery') i zastępuje go nowym (Kategoria = 'Akcesoria'), ale zachowuje pozostałe (Rok = 2024).</w:t>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Krok 5:</w:t>
      </w:r>
      <w:r w:rsidDel="00000000" w:rsidR="00000000" w:rsidRPr="00000000">
        <w:rPr>
          <w:rFonts w:ascii="Google Sans Text" w:cs="Google Sans Text" w:eastAsia="Google Sans Text" w:hAnsi="Google Sans Text"/>
          <w:color w:val="1b1c1d"/>
          <w:rtl w:val="0"/>
        </w:rPr>
        <w:t xml:space="preserve"> Liczy wyrażenie w tym </w:t>
      </w:r>
      <w:r w:rsidDel="00000000" w:rsidR="00000000" w:rsidRPr="00000000">
        <w:rPr>
          <w:rFonts w:ascii="Google Sans Text" w:cs="Google Sans Text" w:eastAsia="Google Sans Text" w:hAnsi="Google Sans Text"/>
          <w:i w:val="1"/>
          <w:color w:val="1b1c1d"/>
          <w:rtl w:val="0"/>
        </w:rPr>
        <w:t xml:space="preserve">nowym, zmodyfikowanym</w:t>
      </w:r>
      <w:r w:rsidDel="00000000" w:rsidR="00000000" w:rsidRPr="00000000">
        <w:rPr>
          <w:rFonts w:ascii="Google Sans Text" w:cs="Google Sans Text" w:eastAsia="Google Sans Text" w:hAnsi="Google Sans Text"/>
          <w:color w:val="1b1c1d"/>
          <w:rtl w:val="0"/>
        </w:rPr>
        <w:t xml:space="preserve"> Kontekście Filtru.</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Magia: Przejście Kontekstu (Context Transition)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CALCULATE potrafi też robić magię. Kiedy użyjesz CALCULATE wewnątrz Kontekstu Wiersza (czyli w kolumnie obliczeniowej), ta funkcja zamienia bieżący Kontekst Wiersza w Kontekst Filtru.</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jest skomplikowane, ale to właśnie ta magia pozwala na zaawansowane obliczenia.</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Anty-Wzorce: Czego NIE Robić w Modelu Danych (Najczęstsze Błędy)</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Oto krótka lista "anty-patternów", czyli najczęstszych błędów, które prowadzą do wolnych i niepoprawnych raportów. Unikaj ich jak ognia.</w:t>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Brak dedykowanej Tabeli Dat:</w:t>
      </w:r>
      <w:r w:rsidDel="00000000" w:rsidR="00000000" w:rsidRPr="00000000">
        <w:rPr>
          <w:rFonts w:ascii="Google Sans Text" w:cs="Google Sans Text" w:eastAsia="Google Sans Text" w:hAnsi="Google Sans Text"/>
          <w:color w:val="1b1c1d"/>
          <w:rtl w:val="0"/>
        </w:rPr>
        <w:t xml:space="preserve"> Tworzenie analiz czasowych (np. Rok-do-Roku) bez oddzielnej tabeli wymiaru DimDate jest proszeniem się o kłopoty. Filtry czasowe nie będą działać poprawnie. </w:t>
      </w:r>
      <w:r w:rsidDel="00000000" w:rsidR="00000000" w:rsidRPr="00000000">
        <w:rPr>
          <w:rFonts w:ascii="Google Sans Text" w:cs="Google Sans Text" w:eastAsia="Google Sans Text" w:hAnsi="Google Sans Text"/>
          <w:b w:val="1"/>
          <w:color w:val="1b1c1d"/>
          <w:rtl w:val="0"/>
        </w:rPr>
        <w:t xml:space="preserve">Zawsze</w:t>
      </w:r>
      <w:r w:rsidDel="00000000" w:rsidR="00000000" w:rsidRPr="00000000">
        <w:rPr>
          <w:rFonts w:ascii="Google Sans Text" w:cs="Google Sans Text" w:eastAsia="Google Sans Text" w:hAnsi="Google Sans Text"/>
          <w:color w:val="1b1c1d"/>
          <w:rtl w:val="0"/>
        </w:rPr>
        <w:t xml:space="preserve"> twórz i używaj tabeli kalendarza.</w:t>
      </w:r>
    </w:p>
    <w:p w:rsidR="00000000" w:rsidDel="00000000" w:rsidP="00000000" w:rsidRDefault="00000000" w:rsidRPr="00000000" w14:paraId="0000011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Brak Schematu Gwiazdy (np. płaska tabela):</w:t>
      </w:r>
      <w:r w:rsidDel="00000000" w:rsidR="00000000" w:rsidRPr="00000000">
        <w:rPr>
          <w:rFonts w:ascii="Google Sans Text" w:cs="Google Sans Text" w:eastAsia="Google Sans Text" w:hAnsi="Google Sans Text"/>
          <w:color w:val="1b1c1d"/>
          <w:rtl w:val="0"/>
        </w:rPr>
        <w:t xml:space="preserve"> Ładowanie wszystkiego do jednej, gigantycznej tabeli (jak w Excelu) jest skrajnie nieefektywne. Model Power BI jest zoptymalizowany pod kątem schematu gwiazdy (fakty + wymiary). Taka płaska tabela "puchnie" w pamięci i jest bardzo wolna.</w:t>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Nadużywanie Kolumn Obliczeniowych: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To jest największy błąd.</w:t>
      </w:r>
      <w:r w:rsidDel="00000000" w:rsidR="00000000" w:rsidRPr="00000000">
        <w:rPr>
          <w:rFonts w:ascii="Google Sans Text" w:cs="Google Sans Text" w:eastAsia="Google Sans Text" w:hAnsi="Google Sans Text"/>
          <w:color w:val="1b1c1d"/>
          <w:rtl w:val="0"/>
        </w:rPr>
        <w:t xml:space="preserve"> Tworzenie kolumny obliczeniowej DAX dla czegoś, co można zrobić jako miarę, jest marnotrawstwem pamięci. Jeśli liczysz SUMA(A) / SUMA(B), zrób to jako miarę. Kolumny obliczeniowe tworzysz tylko do </w:t>
      </w:r>
      <w:r w:rsidDel="00000000" w:rsidR="00000000" w:rsidRPr="00000000">
        <w:rPr>
          <w:rFonts w:ascii="Google Sans Text" w:cs="Google Sans Text" w:eastAsia="Google Sans Text" w:hAnsi="Google Sans Text"/>
          <w:i w:val="1"/>
          <w:color w:val="1b1c1d"/>
          <w:rtl w:val="0"/>
        </w:rPr>
        <w:t xml:space="preserve">kategoryzacji</w:t>
      </w:r>
      <w:r w:rsidDel="00000000" w:rsidR="00000000" w:rsidRPr="00000000">
        <w:rPr>
          <w:rFonts w:ascii="Google Sans Text" w:cs="Google Sans Text" w:eastAsia="Google Sans Text" w:hAnsi="Google Sans Text"/>
          <w:color w:val="1b1c1d"/>
          <w:rtl w:val="0"/>
        </w:rPr>
        <w:t xml:space="preserve"> (np. na osie wykresu).</w:t>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Nadużywanie Relacji Wiele-do-Wielu (N:N):</w:t>
      </w:r>
      <w:r w:rsidDel="00000000" w:rsidR="00000000" w:rsidRPr="00000000">
        <w:rPr>
          <w:rFonts w:ascii="Google Sans Text" w:cs="Google Sans Text" w:eastAsia="Google Sans Text" w:hAnsi="Google Sans Text"/>
          <w:color w:val="1b1c1d"/>
          <w:rtl w:val="0"/>
        </w:rPr>
        <w:t xml:space="preserve"> Czasem są konieczne, ale relacje N:N są skomplikowane, mogą być wieloznaczne i spowalniają model. Zawsze staraj się ich unikać, np. poprzez stworzenie tabeli pomostowej (bridge table), która rozbije relację N:N na dwie relacje 1:N.</w:t>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Nieuważne używanie iteratorów (funkcji X):</w:t>
      </w:r>
      <w:r w:rsidDel="00000000" w:rsidR="00000000" w:rsidRPr="00000000">
        <w:rPr>
          <w:rFonts w:ascii="Google Sans Text" w:cs="Google Sans Text" w:eastAsia="Google Sans Text" w:hAnsi="Google Sans Text"/>
          <w:color w:val="1b1c1d"/>
          <w:rtl w:val="0"/>
        </w:rPr>
        <w:t xml:space="preserve"> Funkcje jak SUMX są potężne, ale działają w Kontekście Wiersza (iterują wiersz po wierszu). Użycie SUMX na wielomiliardowej tabeli faktów, gdy można było użyć prostej miary SUM, jest bardzo kosztowne obliczeniowo.</w:t>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Ładowanie zbędnych danych:</w:t>
      </w:r>
      <w:r w:rsidDel="00000000" w:rsidR="00000000" w:rsidRPr="00000000">
        <w:rPr>
          <w:rFonts w:ascii="Google Sans Text" w:cs="Google Sans Text" w:eastAsia="Google Sans Text" w:hAnsi="Google Sans Text"/>
          <w:color w:val="1b1c1d"/>
          <w:rtl w:val="0"/>
        </w:rPr>
        <w:t xml:space="preserve"> Importowanie do modelu kolumn, których </w:t>
      </w:r>
      <w:r w:rsidDel="00000000" w:rsidR="00000000" w:rsidRPr="00000000">
        <w:rPr>
          <w:rFonts w:ascii="Google Sans Text" w:cs="Google Sans Text" w:eastAsia="Google Sans Text" w:hAnsi="Google Sans Text"/>
          <w:i w:val="1"/>
          <w:color w:val="1b1c1d"/>
          <w:rtl w:val="0"/>
        </w:rPr>
        <w:t xml:space="preserve">nigdy</w:t>
      </w:r>
      <w:r w:rsidDel="00000000" w:rsidR="00000000" w:rsidRPr="00000000">
        <w:rPr>
          <w:rFonts w:ascii="Google Sans Text" w:cs="Google Sans Text" w:eastAsia="Google Sans Text" w:hAnsi="Google Sans Text"/>
          <w:color w:val="1b1c1d"/>
          <w:rtl w:val="0"/>
        </w:rPr>
        <w:t xml:space="preserve"> nie użyjesz w raporcie (np. ID_transakcji, Notatki, DataModyfikacji) tylko "rozpycha" model, zużywa pamięć RAM i spowalnia odświeżanie. Ukryj je w Power Query, zanim trafią do modelu.</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Słownik Kluczowych Pojęć</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Oto definicje najważniejszych terminów użytych w tym dokumencie, które pomogą Ci usystematyzować wiedzę.</w:t>
      </w:r>
    </w:p>
    <w:p w:rsidR="00000000" w:rsidDel="00000000" w:rsidP="00000000" w:rsidRDefault="00000000" w:rsidRPr="00000000" w14:paraId="0000012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Tabela Faktów (Fact Table):</w:t>
      </w:r>
      <w:r w:rsidDel="00000000" w:rsidR="00000000" w:rsidRPr="00000000">
        <w:rPr>
          <w:rFonts w:ascii="Google Sans Text" w:cs="Google Sans Text" w:eastAsia="Google Sans Text" w:hAnsi="Google Sans Text"/>
          <w:color w:val="1b1c1d"/>
          <w:rtl w:val="0"/>
        </w:rPr>
        <w:t xml:space="preserve"> Centralna tabela w schemacie gwiazdy, która zawiera </w:t>
      </w:r>
      <w:r w:rsidDel="00000000" w:rsidR="00000000" w:rsidRPr="00000000">
        <w:rPr>
          <w:rFonts w:ascii="Google Sans Text" w:cs="Google Sans Text" w:eastAsia="Google Sans Text" w:hAnsi="Google Sans Text"/>
          <w:b w:val="1"/>
          <w:color w:val="1b1c1d"/>
          <w:rtl w:val="0"/>
        </w:rPr>
        <w:t xml:space="preserve">miary</w:t>
      </w:r>
      <w:r w:rsidDel="00000000" w:rsidR="00000000" w:rsidRPr="00000000">
        <w:rPr>
          <w:rFonts w:ascii="Google Sans Text" w:cs="Google Sans Text" w:eastAsia="Google Sans Text" w:hAnsi="Google Sans Text"/>
          <w:color w:val="1b1c1d"/>
          <w:rtl w:val="0"/>
        </w:rPr>
        <w:t xml:space="preserve"> (dane liczbowe, np. KwotaSprzedazy) oraz </w:t>
      </w:r>
      <w:r w:rsidDel="00000000" w:rsidR="00000000" w:rsidRPr="00000000">
        <w:rPr>
          <w:rFonts w:ascii="Google Sans Text" w:cs="Google Sans Text" w:eastAsia="Google Sans Text" w:hAnsi="Google Sans Text"/>
          <w:b w:val="1"/>
          <w:color w:val="1b1c1d"/>
          <w:rtl w:val="0"/>
        </w:rPr>
        <w:t xml:space="preserve">klucze obce</w:t>
      </w:r>
      <w:r w:rsidDel="00000000" w:rsidR="00000000" w:rsidRPr="00000000">
        <w:rPr>
          <w:rFonts w:ascii="Google Sans Text" w:cs="Google Sans Text" w:eastAsia="Google Sans Text" w:hAnsi="Google Sans Text"/>
          <w:color w:val="1b1c1d"/>
          <w:rtl w:val="0"/>
        </w:rPr>
        <w:t xml:space="preserve"> łączące ją z tabelami wymiarów. Przechowuje informacje o zdarzeniach biznesowych (np. każda sprzedaż, każda rozmowa).</w:t>
      </w:r>
    </w:p>
    <w:p w:rsidR="00000000" w:rsidDel="00000000" w:rsidP="00000000" w:rsidRDefault="00000000" w:rsidRPr="00000000" w14:paraId="0000012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Tabela Wymiarów (Dimension Table):</w:t>
      </w:r>
      <w:r w:rsidDel="00000000" w:rsidR="00000000" w:rsidRPr="00000000">
        <w:rPr>
          <w:rFonts w:ascii="Google Sans Text" w:cs="Google Sans Text" w:eastAsia="Google Sans Text" w:hAnsi="Google Sans Text"/>
          <w:color w:val="1b1c1d"/>
          <w:rtl w:val="0"/>
        </w:rPr>
        <w:t xml:space="preserve"> Tabela, która opisuje dane i nadaje im kontekst. Odpowiada na pytania "Kto, Co, Gdzie, Kiedy?". Zawiera </w:t>
      </w:r>
      <w:r w:rsidDel="00000000" w:rsidR="00000000" w:rsidRPr="00000000">
        <w:rPr>
          <w:rFonts w:ascii="Google Sans Text" w:cs="Google Sans Text" w:eastAsia="Google Sans Text" w:hAnsi="Google Sans Text"/>
          <w:b w:val="1"/>
          <w:color w:val="1b1c1d"/>
          <w:rtl w:val="0"/>
        </w:rPr>
        <w:t xml:space="preserve">atrybuty</w:t>
      </w:r>
      <w:r w:rsidDel="00000000" w:rsidR="00000000" w:rsidRPr="00000000">
        <w:rPr>
          <w:rFonts w:ascii="Google Sans Text" w:cs="Google Sans Text" w:eastAsia="Google Sans Text" w:hAnsi="Google Sans Text"/>
          <w:color w:val="1b1c1d"/>
          <w:rtl w:val="0"/>
        </w:rPr>
        <w:t xml:space="preserve"> (np. NazwaKlienta, KategoriaProduktu) i jest połączona z tabelą faktów za pomocą </w:t>
      </w:r>
      <w:r w:rsidDel="00000000" w:rsidR="00000000" w:rsidRPr="00000000">
        <w:rPr>
          <w:rFonts w:ascii="Google Sans Text" w:cs="Google Sans Text" w:eastAsia="Google Sans Text" w:hAnsi="Google Sans Text"/>
          <w:b w:val="1"/>
          <w:color w:val="1b1c1d"/>
          <w:rtl w:val="0"/>
        </w:rPr>
        <w:t xml:space="preserve">klucza głównego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Fakt (Fact):</w:t>
      </w:r>
      <w:r w:rsidDel="00000000" w:rsidR="00000000" w:rsidRPr="00000000">
        <w:rPr>
          <w:rFonts w:ascii="Google Sans Text" w:cs="Google Sans Text" w:eastAsia="Google Sans Text" w:hAnsi="Google Sans Text"/>
          <w:color w:val="1b1c1d"/>
          <w:rtl w:val="0"/>
        </w:rPr>
        <w:t xml:space="preserve"> Pojedyncza, mierzalna wartość liczbowa opisująca zdarzenie biznesowe. To samo co </w:t>
      </w:r>
      <w:r w:rsidDel="00000000" w:rsidR="00000000" w:rsidRPr="00000000">
        <w:rPr>
          <w:rFonts w:ascii="Google Sans Text" w:cs="Google Sans Text" w:eastAsia="Google Sans Text" w:hAnsi="Google Sans Text"/>
          <w:b w:val="1"/>
          <w:color w:val="1b1c1d"/>
          <w:rtl w:val="0"/>
        </w:rPr>
        <w:t xml:space="preserve">Miara</w:t>
      </w:r>
      <w:r w:rsidDel="00000000" w:rsidR="00000000" w:rsidRPr="00000000">
        <w:rPr>
          <w:rFonts w:ascii="Google Sans Text" w:cs="Google Sans Text" w:eastAsia="Google Sans Text" w:hAnsi="Google Sans Text"/>
          <w:color w:val="1b1c1d"/>
          <w:rtl w:val="0"/>
        </w:rPr>
        <w:t xml:space="preserve"> (Measure) w tabeli faktów. Przykład: IlośćSztuk = 2.</w:t>
      </w:r>
    </w:p>
    <w:p w:rsidR="00000000" w:rsidDel="00000000" w:rsidP="00000000" w:rsidRDefault="00000000" w:rsidRPr="00000000" w14:paraId="0000012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Miara (Measure):</w:t>
      </w:r>
      <w:r w:rsidDel="00000000" w:rsidR="00000000" w:rsidRPr="00000000">
        <w:rPr>
          <w:rFonts w:ascii="Google Sans Text" w:cs="Google Sans Text" w:eastAsia="Google Sans Text" w:hAnsi="Google Sans Text"/>
          <w:color w:val="1b1c1d"/>
          <w:rtl w:val="0"/>
        </w:rPr>
        <w:t xml:space="preserve"> W kontekście DAX, jest to formuła (np. SUM(Sales[SalesAmount])), która dynamicznie oblicza wartość w zależności od </w:t>
      </w:r>
      <w:r w:rsidDel="00000000" w:rsidR="00000000" w:rsidRPr="00000000">
        <w:rPr>
          <w:rFonts w:ascii="Google Sans Text" w:cs="Google Sans Text" w:eastAsia="Google Sans Text" w:hAnsi="Google Sans Text"/>
          <w:b w:val="1"/>
          <w:color w:val="1b1c1d"/>
          <w:rtl w:val="0"/>
        </w:rPr>
        <w:t xml:space="preserve">Kontekstu Filtru</w:t>
      </w:r>
      <w:r w:rsidDel="00000000" w:rsidR="00000000" w:rsidRPr="00000000">
        <w:rPr>
          <w:rFonts w:ascii="Google Sans Text" w:cs="Google Sans Text" w:eastAsia="Google Sans Text" w:hAnsi="Google Sans Text"/>
          <w:color w:val="1b1c1d"/>
          <w:rtl w:val="0"/>
        </w:rPr>
        <w:t xml:space="preserve"> (czyli filtrów na raporcie). Miary nie przechowują danych, tylko je obliczają w locie.</w:t>
      </w:r>
    </w:p>
    <w:p w:rsidR="00000000" w:rsidDel="00000000" w:rsidP="00000000" w:rsidRDefault="00000000" w:rsidRPr="00000000" w14:paraId="0000012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Kolumna Obliczeniowa (Calculated Column):</w:t>
      </w:r>
      <w:r w:rsidDel="00000000" w:rsidR="00000000" w:rsidRPr="00000000">
        <w:rPr>
          <w:rFonts w:ascii="Google Sans Text" w:cs="Google Sans Text" w:eastAsia="Google Sans Text" w:hAnsi="Google Sans Text"/>
          <w:color w:val="1b1c1d"/>
          <w:rtl w:val="0"/>
        </w:rPr>
        <w:t xml:space="preserve"> Nowa kolumna dodana do tabeli za pomocą formuły DAX. Jej wartość jest obliczana raz (podczas odświeżania danych) dla </w:t>
      </w:r>
      <w:r w:rsidDel="00000000" w:rsidR="00000000" w:rsidRPr="00000000">
        <w:rPr>
          <w:rFonts w:ascii="Google Sans Text" w:cs="Google Sans Text" w:eastAsia="Google Sans Text" w:hAnsi="Google Sans Text"/>
          <w:b w:val="1"/>
          <w:color w:val="1b1c1d"/>
          <w:rtl w:val="0"/>
        </w:rPr>
        <w:t xml:space="preserve">każdego wiersza</w:t>
      </w:r>
      <w:r w:rsidDel="00000000" w:rsidR="00000000" w:rsidRPr="00000000">
        <w:rPr>
          <w:rFonts w:ascii="Google Sans Text" w:cs="Google Sans Text" w:eastAsia="Google Sans Text" w:hAnsi="Google Sans Text"/>
          <w:color w:val="1b1c1d"/>
          <w:rtl w:val="0"/>
        </w:rPr>
        <w:t xml:space="preserve"> i przechowywana w modelu. Działa w </w:t>
      </w:r>
      <w:r w:rsidDel="00000000" w:rsidR="00000000" w:rsidRPr="00000000">
        <w:rPr>
          <w:rFonts w:ascii="Google Sans Text" w:cs="Google Sans Text" w:eastAsia="Google Sans Text" w:hAnsi="Google Sans Text"/>
          <w:b w:val="1"/>
          <w:color w:val="1b1c1d"/>
          <w:rtl w:val="0"/>
        </w:rPr>
        <w:t xml:space="preserve">Kontekście Wiersza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Klucz Główny (Primary Key, PK):</w:t>
      </w:r>
      <w:r w:rsidDel="00000000" w:rsidR="00000000" w:rsidRPr="00000000">
        <w:rPr>
          <w:rFonts w:ascii="Google Sans Text" w:cs="Google Sans Text" w:eastAsia="Google Sans Text" w:hAnsi="Google Sans Text"/>
          <w:color w:val="1b1c1d"/>
          <w:rtl w:val="0"/>
        </w:rPr>
        <w:t xml:space="preserve"> Unikalny identyfikator dla każdego wiersza w tabeli. W </w:t>
      </w:r>
      <w:r w:rsidDel="00000000" w:rsidR="00000000" w:rsidRPr="00000000">
        <w:rPr>
          <w:rFonts w:ascii="Google Sans Text" w:cs="Google Sans Text" w:eastAsia="Google Sans Text" w:hAnsi="Google Sans Text"/>
          <w:b w:val="1"/>
          <w:color w:val="1b1c1d"/>
          <w:rtl w:val="0"/>
        </w:rPr>
        <w:t xml:space="preserve">tabeli wymiarów</w:t>
      </w:r>
      <w:r w:rsidDel="00000000" w:rsidR="00000000" w:rsidRPr="00000000">
        <w:rPr>
          <w:rFonts w:ascii="Google Sans Text" w:cs="Google Sans Text" w:eastAsia="Google Sans Text" w:hAnsi="Google Sans Text"/>
          <w:color w:val="1b1c1d"/>
          <w:rtl w:val="0"/>
        </w:rPr>
        <w:t xml:space="preserve"> (np. DimProduct), ProductID jest kluczem głównym, który jednoznacznie identyfikuje każdy produkt. Wartości w tej kolumnie nie mogą się powtarzać.</w:t>
      </w:r>
    </w:p>
    <w:p w:rsidR="00000000" w:rsidDel="00000000" w:rsidP="00000000" w:rsidRDefault="00000000" w:rsidRPr="00000000" w14:paraId="0000012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Klucz Obcy (Foreign Key, FK):</w:t>
      </w:r>
      <w:r w:rsidDel="00000000" w:rsidR="00000000" w:rsidRPr="00000000">
        <w:rPr>
          <w:rFonts w:ascii="Google Sans Text" w:cs="Google Sans Text" w:eastAsia="Google Sans Text" w:hAnsi="Google Sans Text"/>
          <w:color w:val="1b1c1d"/>
          <w:rtl w:val="0"/>
        </w:rPr>
        <w:t xml:space="preserve"> Kolumna w jednej tabeli (np. w </w:t>
      </w:r>
      <w:r w:rsidDel="00000000" w:rsidR="00000000" w:rsidRPr="00000000">
        <w:rPr>
          <w:rFonts w:ascii="Google Sans Text" w:cs="Google Sans Text" w:eastAsia="Google Sans Text" w:hAnsi="Google Sans Text"/>
          <w:b w:val="1"/>
          <w:color w:val="1b1c1d"/>
          <w:rtl w:val="0"/>
        </w:rPr>
        <w:t xml:space="preserve">tabeli faktów</w:t>
      </w:r>
      <w:r w:rsidDel="00000000" w:rsidR="00000000" w:rsidRPr="00000000">
        <w:rPr>
          <w:rFonts w:ascii="Google Sans Text" w:cs="Google Sans Text" w:eastAsia="Google Sans Text" w:hAnsi="Google Sans Text"/>
          <w:color w:val="1b1c1d"/>
          <w:rtl w:val="0"/>
        </w:rPr>
        <w:t xml:space="preserve">), która odwołuje się do </w:t>
      </w:r>
      <w:r w:rsidDel="00000000" w:rsidR="00000000" w:rsidRPr="00000000">
        <w:rPr>
          <w:rFonts w:ascii="Google Sans Text" w:cs="Google Sans Text" w:eastAsia="Google Sans Text" w:hAnsi="Google Sans Text"/>
          <w:b w:val="1"/>
          <w:color w:val="1b1c1d"/>
          <w:rtl w:val="0"/>
        </w:rPr>
        <w:t xml:space="preserve">klucza głównego</w:t>
      </w:r>
      <w:r w:rsidDel="00000000" w:rsidR="00000000" w:rsidRPr="00000000">
        <w:rPr>
          <w:rFonts w:ascii="Google Sans Text" w:cs="Google Sans Text" w:eastAsia="Google Sans Text" w:hAnsi="Google Sans Text"/>
          <w:color w:val="1b1c1d"/>
          <w:rtl w:val="0"/>
        </w:rPr>
        <w:t xml:space="preserve"> w innej tabeli (np. w </w:t>
      </w:r>
      <w:r w:rsidDel="00000000" w:rsidR="00000000" w:rsidRPr="00000000">
        <w:rPr>
          <w:rFonts w:ascii="Google Sans Text" w:cs="Google Sans Text" w:eastAsia="Google Sans Text" w:hAnsi="Google Sans Text"/>
          <w:b w:val="1"/>
          <w:color w:val="1b1c1d"/>
          <w:rtl w:val="0"/>
        </w:rPr>
        <w:t xml:space="preserve">tabeli wymiarów</w:t>
      </w:r>
      <w:r w:rsidDel="00000000" w:rsidR="00000000" w:rsidRPr="00000000">
        <w:rPr>
          <w:rFonts w:ascii="Google Sans Text" w:cs="Google Sans Text" w:eastAsia="Google Sans Text" w:hAnsi="Google Sans Text"/>
          <w:color w:val="1b1c1d"/>
          <w:rtl w:val="0"/>
        </w:rPr>
        <w:t xml:space="preserve">). Służy do tworzenia relacji. ProductID w tabeli FactSales jest kluczem obcym wskazującym na ProductID w tabeli DimProduct.</w:t>
      </w:r>
    </w:p>
    <w:p w:rsidR="00000000" w:rsidDel="00000000" w:rsidP="00000000" w:rsidRDefault="00000000" w:rsidRPr="00000000" w14:paraId="0000012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Schemat Gwiazdy (Star Schema):</w:t>
      </w:r>
      <w:r w:rsidDel="00000000" w:rsidR="00000000" w:rsidRPr="00000000">
        <w:rPr>
          <w:rFonts w:ascii="Google Sans Text" w:cs="Google Sans Text" w:eastAsia="Google Sans Text" w:hAnsi="Google Sans Text"/>
          <w:color w:val="1b1c1d"/>
          <w:rtl w:val="0"/>
        </w:rPr>
        <w:t xml:space="preserve"> Najpopularniejszy model projektowania hurtowni danych, składający się z centralnej tabeli faktów otoczonej przez tabele wymiarów, z którymi jest połączona. Wygląda jak gwiazda.</w:t>
      </w:r>
    </w:p>
    <w:p w:rsidR="00000000" w:rsidDel="00000000" w:rsidP="00000000" w:rsidRDefault="00000000" w:rsidRPr="00000000" w14:paraId="0000012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Danych (Data Model):</w:t>
      </w:r>
      <w:r w:rsidDel="00000000" w:rsidR="00000000" w:rsidRPr="00000000">
        <w:rPr>
          <w:rFonts w:ascii="Google Sans Text" w:cs="Google Sans Text" w:eastAsia="Google Sans Text" w:hAnsi="Google Sans Text"/>
          <w:color w:val="1b1c1d"/>
          <w:rtl w:val="0"/>
        </w:rPr>
        <w:t xml:space="preserve"> W Power BI, jest to struktura składająca się z tabel (załadowanych np. z Power Query), </w:t>
      </w:r>
      <w:r w:rsidDel="00000000" w:rsidR="00000000" w:rsidRPr="00000000">
        <w:rPr>
          <w:rFonts w:ascii="Google Sans Text" w:cs="Google Sans Text" w:eastAsia="Google Sans Text" w:hAnsi="Google Sans Text"/>
          <w:b w:val="1"/>
          <w:color w:val="1b1c1d"/>
          <w:rtl w:val="0"/>
        </w:rPr>
        <w:t xml:space="preserve">relacji</w:t>
      </w:r>
      <w:r w:rsidDel="00000000" w:rsidR="00000000" w:rsidRPr="00000000">
        <w:rPr>
          <w:rFonts w:ascii="Google Sans Text" w:cs="Google Sans Text" w:eastAsia="Google Sans Text" w:hAnsi="Google Sans Text"/>
          <w:color w:val="1b1c1d"/>
          <w:rtl w:val="0"/>
        </w:rPr>
        <w:t xml:space="preserve"> między nimi oraz </w:t>
      </w:r>
      <w:r w:rsidDel="00000000" w:rsidR="00000000" w:rsidRPr="00000000">
        <w:rPr>
          <w:rFonts w:ascii="Google Sans Text" w:cs="Google Sans Text" w:eastAsia="Google Sans Text" w:hAnsi="Google Sans Text"/>
          <w:b w:val="1"/>
          <w:color w:val="1b1c1d"/>
          <w:rtl w:val="0"/>
        </w:rPr>
        <w:t xml:space="preserve">obliczeń</w:t>
      </w:r>
      <w:r w:rsidDel="00000000" w:rsidR="00000000" w:rsidRPr="00000000">
        <w:rPr>
          <w:rFonts w:ascii="Google Sans Text" w:cs="Google Sans Text" w:eastAsia="Google Sans Text" w:hAnsi="Google Sans Text"/>
          <w:color w:val="1b1c1d"/>
          <w:rtl w:val="0"/>
        </w:rPr>
        <w:t xml:space="preserve"> (kolumn obliczeniowych i miar) napisanych w języku DAX.</w:t>
      </w:r>
    </w:p>
    <w:p w:rsidR="00000000" w:rsidDel="00000000" w:rsidP="00000000" w:rsidRDefault="00000000" w:rsidRPr="00000000" w14:paraId="0000013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ETL (Extract, Transform, Load):</w:t>
      </w:r>
      <w:r w:rsidDel="00000000" w:rsidR="00000000" w:rsidRPr="00000000">
        <w:rPr>
          <w:rFonts w:ascii="Google Sans Text" w:cs="Google Sans Text" w:eastAsia="Google Sans Text" w:hAnsi="Google Sans Text"/>
          <w:color w:val="1b1c1d"/>
          <w:rtl w:val="0"/>
        </w:rPr>
        <w:t xml:space="preserve"> Proces inżynierii danych służący do budowania hurtowni. Polega na </w:t>
      </w:r>
      <w:r w:rsidDel="00000000" w:rsidR="00000000" w:rsidRPr="00000000">
        <w:rPr>
          <w:rFonts w:ascii="Google Sans Text" w:cs="Google Sans Text" w:eastAsia="Google Sans Text" w:hAnsi="Google Sans Text"/>
          <w:b w:val="1"/>
          <w:color w:val="1b1c1d"/>
          <w:rtl w:val="0"/>
        </w:rPr>
        <w:t xml:space="preserve">Ekstrakcji</w:t>
      </w:r>
      <w:r w:rsidDel="00000000" w:rsidR="00000000" w:rsidRPr="00000000">
        <w:rPr>
          <w:rFonts w:ascii="Google Sans Text" w:cs="Google Sans Text" w:eastAsia="Google Sans Text" w:hAnsi="Google Sans Text"/>
          <w:color w:val="1b1c1d"/>
          <w:rtl w:val="0"/>
        </w:rPr>
        <w:t xml:space="preserve"> danych ze źródeł, </w:t>
      </w:r>
      <w:r w:rsidDel="00000000" w:rsidR="00000000" w:rsidRPr="00000000">
        <w:rPr>
          <w:rFonts w:ascii="Google Sans Text" w:cs="Google Sans Text" w:eastAsia="Google Sans Text" w:hAnsi="Google Sans Text"/>
          <w:b w:val="1"/>
          <w:color w:val="1b1c1d"/>
          <w:rtl w:val="0"/>
        </w:rPr>
        <w:t xml:space="preserve">Transformacji</w:t>
      </w:r>
      <w:r w:rsidDel="00000000" w:rsidR="00000000" w:rsidRPr="00000000">
        <w:rPr>
          <w:rFonts w:ascii="Google Sans Text" w:cs="Google Sans Text" w:eastAsia="Google Sans Text" w:hAnsi="Google Sans Text"/>
          <w:color w:val="1b1c1d"/>
          <w:rtl w:val="0"/>
        </w:rPr>
        <w:t xml:space="preserve"> (czyszczeniu, modelowaniu, łączeniu) oraz </w:t>
      </w:r>
      <w:r w:rsidDel="00000000" w:rsidR="00000000" w:rsidRPr="00000000">
        <w:rPr>
          <w:rFonts w:ascii="Google Sans Text" w:cs="Google Sans Text" w:eastAsia="Google Sans Text" w:hAnsi="Google Sans Text"/>
          <w:b w:val="1"/>
          <w:color w:val="1b1c1d"/>
          <w:rtl w:val="0"/>
        </w:rPr>
        <w:t xml:space="preserve">Ładowaniu</w:t>
      </w:r>
      <w:r w:rsidDel="00000000" w:rsidR="00000000" w:rsidRPr="00000000">
        <w:rPr>
          <w:rFonts w:ascii="Google Sans Text" w:cs="Google Sans Text" w:eastAsia="Google Sans Text" w:hAnsi="Google Sans Text"/>
          <w:color w:val="1b1c1d"/>
          <w:rtl w:val="0"/>
        </w:rPr>
        <w:t xml:space="preserve"> ich do docelowej hurtowni.</w:t>
      </w:r>
    </w:p>
    <w:p w:rsidR="00000000" w:rsidDel="00000000" w:rsidP="00000000" w:rsidRDefault="00000000" w:rsidRPr="00000000" w14:paraId="0000013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OLTP (Online Transaction Processing):</w:t>
      </w:r>
      <w:r w:rsidDel="00000000" w:rsidR="00000000" w:rsidRPr="00000000">
        <w:rPr>
          <w:rFonts w:ascii="Google Sans Text" w:cs="Google Sans Text" w:eastAsia="Google Sans Text" w:hAnsi="Google Sans Text"/>
          <w:color w:val="1b1c1d"/>
          <w:rtl w:val="0"/>
        </w:rPr>
        <w:t xml:space="preserve"> System (baza danych) zoptymalizowany do szybkiego </w:t>
      </w:r>
      <w:r w:rsidDel="00000000" w:rsidR="00000000" w:rsidRPr="00000000">
        <w:rPr>
          <w:rFonts w:ascii="Google Sans Text" w:cs="Google Sans Text" w:eastAsia="Google Sans Text" w:hAnsi="Google Sans Text"/>
          <w:b w:val="1"/>
          <w:color w:val="1b1c1d"/>
          <w:rtl w:val="0"/>
        </w:rPr>
        <w:t xml:space="preserve">zapisywania</w:t>
      </w:r>
      <w:r w:rsidDel="00000000" w:rsidR="00000000" w:rsidRPr="00000000">
        <w:rPr>
          <w:rFonts w:ascii="Google Sans Text" w:cs="Google Sans Text" w:eastAsia="Google Sans Text" w:hAnsi="Google Sans Text"/>
          <w:color w:val="1b1c1d"/>
          <w:rtl w:val="0"/>
        </w:rPr>
        <w:t xml:space="preserve"> transakcji (np. baza sklepu internetowego).</w:t>
      </w:r>
    </w:p>
    <w:p w:rsidR="00000000" w:rsidDel="00000000" w:rsidP="00000000" w:rsidRDefault="00000000" w:rsidRPr="00000000" w14:paraId="0000013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OLAP (Online Analytical Processing):</w:t>
      </w:r>
      <w:r w:rsidDel="00000000" w:rsidR="00000000" w:rsidRPr="00000000">
        <w:rPr>
          <w:rFonts w:ascii="Google Sans Text" w:cs="Google Sans Text" w:eastAsia="Google Sans Text" w:hAnsi="Google Sans Text"/>
          <w:color w:val="1b1c1d"/>
          <w:rtl w:val="0"/>
        </w:rPr>
        <w:t xml:space="preserve"> System (hurtownia danych) zoptymalizowany do szybkiego </w:t>
      </w:r>
      <w:r w:rsidDel="00000000" w:rsidR="00000000" w:rsidRPr="00000000">
        <w:rPr>
          <w:rFonts w:ascii="Google Sans Text" w:cs="Google Sans Text" w:eastAsia="Google Sans Text" w:hAnsi="Google Sans Text"/>
          <w:b w:val="1"/>
          <w:color w:val="1b1c1d"/>
          <w:rtl w:val="0"/>
        </w:rPr>
        <w:t xml:space="preserve">odczytywania</w:t>
      </w:r>
      <w:r w:rsidDel="00000000" w:rsidR="00000000" w:rsidRPr="00000000">
        <w:rPr>
          <w:rFonts w:ascii="Google Sans Text" w:cs="Google Sans Text" w:eastAsia="Google Sans Text" w:hAnsi="Google Sans Text"/>
          <w:color w:val="1b1c1d"/>
          <w:rtl w:val="0"/>
        </w:rPr>
        <w:t xml:space="preserve"> i analizowania danych (np. model Power BI).</w:t>
      </w:r>
    </w:p>
    <w:p w:rsidR="00000000" w:rsidDel="00000000" w:rsidP="00000000" w:rsidRDefault="00000000" w:rsidRPr="00000000" w14:paraId="0000013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SCD (Slowly Changing Dimensions):</w:t>
      </w:r>
      <w:r w:rsidDel="00000000" w:rsidR="00000000" w:rsidRPr="00000000">
        <w:rPr>
          <w:rFonts w:ascii="Google Sans Text" w:cs="Google Sans Text" w:eastAsia="Google Sans Text" w:hAnsi="Google Sans Text"/>
          <w:color w:val="1b1c1d"/>
          <w:rtl w:val="0"/>
        </w:rPr>
        <w:t xml:space="preserve"> Techniki (np. Typ 1, Typ 2) zarządzania zmianami danych historycznych w tabelach wymiarów (np. zmianą adresu klienta).</w:t>
      </w:r>
    </w:p>
    <w:p w:rsidR="00000000" w:rsidDel="00000000" w:rsidP="00000000" w:rsidRDefault="00000000" w:rsidRPr="00000000" w14:paraId="0000013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Kontekst Wiersza (Row Context):</w:t>
      </w:r>
      <w:r w:rsidDel="00000000" w:rsidR="00000000" w:rsidRPr="00000000">
        <w:rPr>
          <w:rFonts w:ascii="Google Sans Text" w:cs="Google Sans Text" w:eastAsia="Google Sans Text" w:hAnsi="Google Sans Text"/>
          <w:color w:val="1b1c1d"/>
          <w:rtl w:val="0"/>
        </w:rPr>
        <w:t xml:space="preserve"> Mechanizm DAX, który pozwala formule "widzieć" wartości tylko z </w:t>
      </w:r>
      <w:r w:rsidDel="00000000" w:rsidR="00000000" w:rsidRPr="00000000">
        <w:rPr>
          <w:rFonts w:ascii="Google Sans Text" w:cs="Google Sans Text" w:eastAsia="Google Sans Text" w:hAnsi="Google Sans Text"/>
          <w:b w:val="1"/>
          <w:color w:val="1b1c1d"/>
          <w:rtl w:val="0"/>
        </w:rPr>
        <w:t xml:space="preserve">bieżącego wiersza</w:t>
      </w:r>
      <w:r w:rsidDel="00000000" w:rsidR="00000000" w:rsidRPr="00000000">
        <w:rPr>
          <w:rFonts w:ascii="Google Sans Text" w:cs="Google Sans Text" w:eastAsia="Google Sans Text" w:hAnsi="Google Sans Text"/>
          <w:color w:val="1b1c1d"/>
          <w:rtl w:val="0"/>
        </w:rPr>
        <w:t xml:space="preserve"> tabeli. Występuje głównie w kolumnach obliczeniowych i funkcjach iteracyjnych (np. SUMX).</w:t>
      </w:r>
    </w:p>
    <w:p w:rsidR="00000000" w:rsidDel="00000000" w:rsidP="00000000" w:rsidRDefault="00000000" w:rsidRPr="00000000" w14:paraId="0000013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Kontekst Filtru (Filter Context):</w:t>
      </w:r>
      <w:r w:rsidDel="00000000" w:rsidR="00000000" w:rsidRPr="00000000">
        <w:rPr>
          <w:rFonts w:ascii="Google Sans Text" w:cs="Google Sans Text" w:eastAsia="Google Sans Text" w:hAnsi="Google Sans Text"/>
          <w:color w:val="1b1c1d"/>
          <w:rtl w:val="0"/>
        </w:rPr>
        <w:t xml:space="preserve"> Mechanizm DAX, który </w:t>
      </w:r>
      <w:r w:rsidDel="00000000" w:rsidR="00000000" w:rsidRPr="00000000">
        <w:rPr>
          <w:rFonts w:ascii="Google Sans Text" w:cs="Google Sans Text" w:eastAsia="Google Sans Text" w:hAnsi="Google Sans Text"/>
          <w:b w:val="1"/>
          <w:color w:val="1b1c1d"/>
          <w:rtl w:val="0"/>
        </w:rPr>
        <w:t xml:space="preserve">filtruje</w:t>
      </w:r>
      <w:r w:rsidDel="00000000" w:rsidR="00000000" w:rsidRPr="00000000">
        <w:rPr>
          <w:rFonts w:ascii="Google Sans Text" w:cs="Google Sans Text" w:eastAsia="Google Sans Text" w:hAnsi="Google Sans Text"/>
          <w:color w:val="1b1c1d"/>
          <w:rtl w:val="0"/>
        </w:rPr>
        <w:t xml:space="preserve"> dane </w:t>
      </w:r>
      <w:r w:rsidDel="00000000" w:rsidR="00000000" w:rsidRPr="00000000">
        <w:rPr>
          <w:rFonts w:ascii="Google Sans Text" w:cs="Google Sans Text" w:eastAsia="Google Sans Text" w:hAnsi="Google Sans Text"/>
          <w:i w:val="1"/>
          <w:color w:val="1b1c1d"/>
          <w:rtl w:val="0"/>
        </w:rPr>
        <w:t xml:space="preserve">przed</w:t>
      </w:r>
      <w:r w:rsidDel="00000000" w:rsidR="00000000" w:rsidRPr="00000000">
        <w:rPr>
          <w:rFonts w:ascii="Google Sans Text" w:cs="Google Sans Text" w:eastAsia="Google Sans Text" w:hAnsi="Google Sans Text"/>
          <w:color w:val="1b1c1d"/>
          <w:rtl w:val="0"/>
        </w:rPr>
        <w:t xml:space="preserve"> wykonaniem obliczenia przez miarę. Składa się ze wszystkich filtrów aktywnych na raporcie (z fragmentatorów, osi wykresów itp.).</w:t>
      </w:r>
    </w:p>
    <w:p w:rsidR="00000000" w:rsidDel="00000000" w:rsidP="00000000" w:rsidRDefault="00000000" w:rsidRPr="00000000" w14:paraId="0000013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DAX (Data Analysis Expressions):</w:t>
      </w:r>
      <w:r w:rsidDel="00000000" w:rsidR="00000000" w:rsidRPr="00000000">
        <w:rPr>
          <w:rFonts w:ascii="Google Sans Text" w:cs="Google Sans Text" w:eastAsia="Google Sans Text" w:hAnsi="Google Sans Text"/>
          <w:color w:val="1b1c1d"/>
          <w:rtl w:val="0"/>
        </w:rPr>
        <w:t xml:space="preserve"> Język formuł używany w Power BI (i innych narzędziach Microsoft) do tworzenia kolumn obliczeniowych, miar i tabel obliczeniowych w celu analizy danych.</w:t>
      </w:r>
    </w:p>
    <w:p w:rsidR="00000000" w:rsidDel="00000000" w:rsidP="00000000" w:rsidRDefault="00000000" w:rsidRPr="00000000" w14:paraId="0000013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CALCULATE:</w:t>
      </w:r>
      <w:r w:rsidDel="00000000" w:rsidR="00000000" w:rsidRPr="00000000">
        <w:rPr>
          <w:rFonts w:ascii="Google Sans Text" w:cs="Google Sans Text" w:eastAsia="Google Sans Text" w:hAnsi="Google Sans Text"/>
          <w:color w:val="1b1c1d"/>
          <w:rtl w:val="0"/>
        </w:rPr>
        <w:t xml:space="preserve"> Najważniejsza funkcja w języku DAX, która potrafi </w:t>
      </w:r>
      <w:r w:rsidDel="00000000" w:rsidR="00000000" w:rsidRPr="00000000">
        <w:rPr>
          <w:rFonts w:ascii="Google Sans Text" w:cs="Google Sans Text" w:eastAsia="Google Sans Text" w:hAnsi="Google Sans Text"/>
          <w:b w:val="1"/>
          <w:color w:val="1b1c1d"/>
          <w:rtl w:val="0"/>
        </w:rPr>
        <w:t xml:space="preserve">modyfikować Kontekst Filtru</w:t>
      </w:r>
      <w:r w:rsidDel="00000000" w:rsidR="00000000" w:rsidRPr="00000000">
        <w:rPr>
          <w:rFonts w:ascii="Google Sans Text" w:cs="Google Sans Text" w:eastAsia="Google Sans Text" w:hAnsi="Google Sans Text"/>
          <w:color w:val="1b1c1d"/>
          <w:rtl w:val="0"/>
        </w:rPr>
        <w:t xml:space="preserve">. Służy do dodawania, usuwania lub zmieniania filtrów, w których obliczane jest wyrażenie.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